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FF22" w14:textId="77777777" w:rsidR="00862D3A" w:rsidRPr="00862D3A" w:rsidRDefault="00862D3A" w:rsidP="00862D3A">
      <w:pPr>
        <w:spacing w:after="200" w:line="276" w:lineRule="auto"/>
        <w:rPr>
          <w:rFonts w:ascii="Arial" w:eastAsia="Times New Roman" w:hAnsi="Arial" w:cs="Times New Roman"/>
          <w:b/>
          <w:sz w:val="32"/>
          <w:lang w:val="en-US" w:eastAsia="ja-JP"/>
        </w:rPr>
      </w:pPr>
    </w:p>
    <w:p w14:paraId="726F8441" w14:textId="77777777" w:rsidR="00862D3A" w:rsidRPr="00862D3A" w:rsidRDefault="00862D3A" w:rsidP="00862D3A">
      <w:pPr>
        <w:spacing w:after="0" w:line="240" w:lineRule="auto"/>
        <w:jc w:val="center"/>
        <w:rPr>
          <w:rFonts w:ascii="Arial" w:eastAsia="Times New Roman" w:hAnsi="Arial" w:cs="Arial"/>
          <w:b/>
          <w:sz w:val="32"/>
          <w:szCs w:val="32"/>
          <w:lang w:eastAsia="en-GB"/>
        </w:rPr>
      </w:pPr>
      <w:r w:rsidRPr="00862D3A">
        <w:rPr>
          <w:rFonts w:ascii="Times New Roman" w:eastAsia="Times New Roman" w:hAnsi="Times New Roman" w:cs="Times New Roman"/>
          <w:noProof/>
          <w:sz w:val="24"/>
          <w:szCs w:val="24"/>
          <w:lang w:eastAsia="en-GB"/>
        </w:rPr>
        <w:drawing>
          <wp:inline distT="0" distB="0" distL="0" distR="0" wp14:anchorId="064A8BEA" wp14:editId="74E65251">
            <wp:extent cx="115252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257300"/>
                    </a:xfrm>
                    <a:prstGeom prst="rect">
                      <a:avLst/>
                    </a:prstGeom>
                    <a:noFill/>
                    <a:ln>
                      <a:noFill/>
                    </a:ln>
                  </pic:spPr>
                </pic:pic>
              </a:graphicData>
            </a:graphic>
          </wp:inline>
        </w:drawing>
      </w:r>
    </w:p>
    <w:p w14:paraId="3B31A7B3" w14:textId="77777777" w:rsidR="00862D3A" w:rsidRPr="00862D3A" w:rsidRDefault="00862D3A" w:rsidP="00862D3A">
      <w:pPr>
        <w:spacing w:after="0" w:line="240" w:lineRule="auto"/>
        <w:jc w:val="center"/>
        <w:rPr>
          <w:rFonts w:ascii="Arial" w:eastAsia="Times New Roman" w:hAnsi="Arial" w:cs="Arial"/>
          <w:b/>
          <w:sz w:val="32"/>
          <w:szCs w:val="32"/>
          <w:lang w:eastAsia="en-GB"/>
        </w:rPr>
      </w:pPr>
    </w:p>
    <w:p w14:paraId="7AFB620E" w14:textId="77777777" w:rsidR="00862D3A" w:rsidRPr="00862D3A" w:rsidRDefault="00862D3A" w:rsidP="00862D3A">
      <w:pPr>
        <w:spacing w:after="0" w:line="240" w:lineRule="auto"/>
        <w:jc w:val="center"/>
        <w:rPr>
          <w:rFonts w:ascii="Arial" w:eastAsia="Times New Roman" w:hAnsi="Arial" w:cs="Arial"/>
          <w:b/>
          <w:sz w:val="32"/>
          <w:szCs w:val="32"/>
          <w:lang w:eastAsia="en-GB"/>
        </w:rPr>
      </w:pPr>
    </w:p>
    <w:p w14:paraId="18ED9FBC" w14:textId="77777777" w:rsidR="00862D3A" w:rsidRPr="00862D3A" w:rsidRDefault="00862D3A" w:rsidP="00862D3A">
      <w:pPr>
        <w:spacing w:after="0" w:line="240" w:lineRule="auto"/>
        <w:jc w:val="center"/>
        <w:rPr>
          <w:rFonts w:ascii="Arial" w:eastAsia="Times New Roman" w:hAnsi="Arial" w:cs="Arial"/>
          <w:b/>
          <w:sz w:val="32"/>
          <w:szCs w:val="32"/>
          <w:lang w:eastAsia="en-GB"/>
        </w:rPr>
      </w:pPr>
    </w:p>
    <w:p w14:paraId="6F15B175" w14:textId="77777777" w:rsidR="00862D3A" w:rsidRPr="00862D3A" w:rsidRDefault="00862D3A" w:rsidP="00862D3A">
      <w:pPr>
        <w:spacing w:after="0" w:line="240" w:lineRule="auto"/>
        <w:jc w:val="center"/>
        <w:rPr>
          <w:rFonts w:ascii="Arial" w:eastAsia="Times New Roman" w:hAnsi="Arial" w:cs="Arial"/>
          <w:b/>
          <w:sz w:val="32"/>
          <w:szCs w:val="32"/>
          <w:lang w:eastAsia="en-GB"/>
        </w:rPr>
      </w:pPr>
      <w:smartTag w:uri="urn:schemas-microsoft-com:office:smarttags" w:element="place">
        <w:smartTag w:uri="urn:schemas-microsoft-com:office:smarttags" w:element="PlaceName">
          <w:r w:rsidRPr="00862D3A">
            <w:rPr>
              <w:rFonts w:ascii="Arial" w:eastAsia="Times New Roman" w:hAnsi="Arial" w:cs="Arial"/>
              <w:b/>
              <w:sz w:val="32"/>
              <w:szCs w:val="32"/>
              <w:lang w:eastAsia="en-GB"/>
            </w:rPr>
            <w:t>Rainford</w:t>
          </w:r>
        </w:smartTag>
        <w:r w:rsidRPr="00862D3A">
          <w:rPr>
            <w:rFonts w:ascii="Arial" w:eastAsia="Times New Roman" w:hAnsi="Arial" w:cs="Arial"/>
            <w:b/>
            <w:sz w:val="32"/>
            <w:szCs w:val="32"/>
            <w:lang w:eastAsia="en-GB"/>
          </w:rPr>
          <w:t xml:space="preserve"> </w:t>
        </w:r>
        <w:smartTag w:uri="urn:schemas-microsoft-com:office:smarttags" w:element="PlaceType">
          <w:r w:rsidRPr="00862D3A">
            <w:rPr>
              <w:rFonts w:ascii="Arial" w:eastAsia="Times New Roman" w:hAnsi="Arial" w:cs="Arial"/>
              <w:b/>
              <w:sz w:val="32"/>
              <w:szCs w:val="32"/>
              <w:lang w:eastAsia="en-GB"/>
            </w:rPr>
            <w:t>Brook</w:t>
          </w:r>
        </w:smartTag>
        <w:r w:rsidRPr="00862D3A">
          <w:rPr>
            <w:rFonts w:ascii="Arial" w:eastAsia="Times New Roman" w:hAnsi="Arial" w:cs="Arial"/>
            <w:b/>
            <w:sz w:val="32"/>
            <w:szCs w:val="32"/>
            <w:lang w:eastAsia="en-GB"/>
          </w:rPr>
          <w:t xml:space="preserve"> </w:t>
        </w:r>
        <w:smartTag w:uri="urn:schemas-microsoft-com:office:smarttags" w:element="PlaceName">
          <w:r w:rsidRPr="00862D3A">
            <w:rPr>
              <w:rFonts w:ascii="Arial" w:eastAsia="Times New Roman" w:hAnsi="Arial" w:cs="Arial"/>
              <w:b/>
              <w:sz w:val="32"/>
              <w:szCs w:val="32"/>
              <w:lang w:eastAsia="en-GB"/>
            </w:rPr>
            <w:t>Lodge</w:t>
          </w:r>
        </w:smartTag>
        <w:r w:rsidRPr="00862D3A">
          <w:rPr>
            <w:rFonts w:ascii="Arial" w:eastAsia="Times New Roman" w:hAnsi="Arial" w:cs="Arial"/>
            <w:b/>
            <w:sz w:val="32"/>
            <w:szCs w:val="32"/>
            <w:lang w:eastAsia="en-GB"/>
          </w:rPr>
          <w:t xml:space="preserve"> </w:t>
        </w:r>
        <w:smartTag w:uri="urn:schemas-microsoft-com:office:smarttags" w:element="PlaceType">
          <w:r w:rsidRPr="00862D3A">
            <w:rPr>
              <w:rFonts w:ascii="Arial" w:eastAsia="Times New Roman" w:hAnsi="Arial" w:cs="Arial"/>
              <w:b/>
              <w:sz w:val="32"/>
              <w:szCs w:val="32"/>
              <w:lang w:eastAsia="en-GB"/>
            </w:rPr>
            <w:t>Primary School</w:t>
          </w:r>
        </w:smartTag>
      </w:smartTag>
    </w:p>
    <w:p w14:paraId="2E45BE41" w14:textId="77777777" w:rsidR="00862D3A" w:rsidRPr="00862D3A" w:rsidRDefault="00862D3A" w:rsidP="00862D3A">
      <w:pPr>
        <w:spacing w:after="0" w:line="240" w:lineRule="auto"/>
        <w:jc w:val="center"/>
        <w:rPr>
          <w:rFonts w:ascii="Arial" w:eastAsia="Times New Roman" w:hAnsi="Arial" w:cs="Arial"/>
          <w:b/>
          <w:sz w:val="32"/>
          <w:szCs w:val="32"/>
          <w:lang w:eastAsia="en-GB"/>
        </w:rPr>
      </w:pPr>
    </w:p>
    <w:p w14:paraId="44A09B0E" w14:textId="77777777" w:rsidR="00862D3A" w:rsidRPr="00862D3A" w:rsidRDefault="00862D3A" w:rsidP="00862D3A">
      <w:pPr>
        <w:spacing w:after="0" w:line="240" w:lineRule="auto"/>
        <w:jc w:val="center"/>
        <w:rPr>
          <w:rFonts w:ascii="Arial" w:eastAsia="Times New Roman" w:hAnsi="Arial" w:cs="Arial"/>
          <w:b/>
          <w:sz w:val="32"/>
          <w:szCs w:val="32"/>
          <w:lang w:eastAsia="en-GB"/>
        </w:rPr>
      </w:pPr>
    </w:p>
    <w:p w14:paraId="606940F3" w14:textId="77777777" w:rsidR="00862D3A" w:rsidRPr="00862D3A" w:rsidRDefault="00862D3A" w:rsidP="00862D3A">
      <w:pPr>
        <w:spacing w:after="0" w:line="240" w:lineRule="auto"/>
        <w:jc w:val="center"/>
        <w:rPr>
          <w:rFonts w:ascii="Arial" w:eastAsia="Times New Roman" w:hAnsi="Arial" w:cs="Arial"/>
          <w:b/>
          <w:sz w:val="32"/>
          <w:szCs w:val="32"/>
          <w:lang w:eastAsia="en-GB"/>
        </w:rPr>
      </w:pPr>
    </w:p>
    <w:p w14:paraId="40ED9473" w14:textId="77777777" w:rsidR="00862D3A" w:rsidRPr="00862D3A" w:rsidRDefault="00862D3A" w:rsidP="00862D3A">
      <w:pPr>
        <w:spacing w:after="0" w:line="240" w:lineRule="auto"/>
        <w:jc w:val="center"/>
        <w:rPr>
          <w:rFonts w:ascii="Arial" w:eastAsia="Times New Roman" w:hAnsi="Arial" w:cs="Arial"/>
          <w:b/>
          <w:sz w:val="32"/>
          <w:szCs w:val="32"/>
          <w:lang w:eastAsia="en-GB"/>
        </w:rPr>
      </w:pPr>
    </w:p>
    <w:p w14:paraId="7564E860" w14:textId="65B82086" w:rsidR="00862D3A" w:rsidRPr="00862D3A" w:rsidRDefault="009B5E29" w:rsidP="00862D3A">
      <w:pPr>
        <w:spacing w:after="0" w:line="240" w:lineRule="auto"/>
        <w:jc w:val="center"/>
        <w:rPr>
          <w:rFonts w:ascii="Arial" w:eastAsia="Times New Roman" w:hAnsi="Arial" w:cs="Arial"/>
          <w:sz w:val="32"/>
          <w:szCs w:val="32"/>
          <w:lang w:eastAsia="en-GB"/>
        </w:rPr>
      </w:pPr>
      <w:r>
        <w:rPr>
          <w:rFonts w:ascii="Arial" w:eastAsia="Times New Roman" w:hAnsi="Arial" w:cs="Arial"/>
          <w:sz w:val="32"/>
          <w:szCs w:val="32"/>
          <w:lang w:eastAsia="en-GB"/>
        </w:rPr>
        <w:t>RSE</w:t>
      </w:r>
      <w:r w:rsidR="00862D3A" w:rsidRPr="00862D3A">
        <w:rPr>
          <w:rFonts w:ascii="Arial" w:eastAsia="Times New Roman" w:hAnsi="Arial" w:cs="Arial"/>
          <w:sz w:val="32"/>
          <w:szCs w:val="32"/>
          <w:lang w:eastAsia="en-GB"/>
        </w:rPr>
        <w:t xml:space="preserve"> Policy</w:t>
      </w:r>
    </w:p>
    <w:p w14:paraId="3B339A98" w14:textId="77777777" w:rsidR="00862D3A" w:rsidRPr="00862D3A" w:rsidRDefault="00862D3A" w:rsidP="00862D3A">
      <w:pPr>
        <w:spacing w:after="0" w:line="240" w:lineRule="auto"/>
        <w:jc w:val="center"/>
        <w:rPr>
          <w:rFonts w:ascii="Arial" w:eastAsia="Times New Roman" w:hAnsi="Arial" w:cs="Arial"/>
          <w:sz w:val="32"/>
          <w:szCs w:val="32"/>
          <w:lang w:eastAsia="en-GB"/>
        </w:rPr>
      </w:pPr>
    </w:p>
    <w:p w14:paraId="45BE8C77"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Responsible Committee</w:t>
      </w:r>
    </w:p>
    <w:p w14:paraId="3A1F8381" w14:textId="77777777" w:rsidR="00862D3A" w:rsidRPr="00862D3A" w:rsidRDefault="00862D3A" w:rsidP="00862D3A">
      <w:pPr>
        <w:spacing w:after="0" w:line="240" w:lineRule="auto"/>
        <w:jc w:val="center"/>
        <w:rPr>
          <w:rFonts w:ascii="Arial" w:eastAsia="Times New Roman" w:hAnsi="Arial" w:cs="Arial"/>
          <w:sz w:val="32"/>
          <w:szCs w:val="32"/>
          <w:lang w:eastAsia="en-GB"/>
        </w:rPr>
      </w:pPr>
    </w:p>
    <w:p w14:paraId="6604B045"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Full Govs</w:t>
      </w:r>
    </w:p>
    <w:p w14:paraId="5CEB410C" w14:textId="77777777" w:rsidR="00862D3A" w:rsidRPr="00862D3A" w:rsidRDefault="00862D3A" w:rsidP="00862D3A">
      <w:pPr>
        <w:spacing w:after="0" w:line="240" w:lineRule="auto"/>
        <w:jc w:val="center"/>
        <w:rPr>
          <w:rFonts w:ascii="Arial" w:eastAsia="Times New Roman" w:hAnsi="Arial" w:cs="Arial"/>
          <w:sz w:val="32"/>
          <w:szCs w:val="32"/>
          <w:lang w:eastAsia="en-GB"/>
        </w:rPr>
      </w:pPr>
    </w:p>
    <w:p w14:paraId="482B5E79" w14:textId="77777777" w:rsidR="00862D3A" w:rsidRPr="00862D3A" w:rsidRDefault="00862D3A" w:rsidP="00862D3A">
      <w:pPr>
        <w:spacing w:after="0" w:line="240" w:lineRule="auto"/>
        <w:jc w:val="center"/>
        <w:rPr>
          <w:rFonts w:ascii="Arial" w:eastAsia="Times New Roman" w:hAnsi="Arial" w:cs="Arial"/>
          <w:sz w:val="32"/>
          <w:szCs w:val="32"/>
          <w:lang w:eastAsia="en-GB"/>
        </w:rPr>
      </w:pPr>
    </w:p>
    <w:p w14:paraId="42D41E20" w14:textId="77777777" w:rsidR="00862D3A" w:rsidRPr="00862D3A" w:rsidRDefault="00862D3A" w:rsidP="00862D3A">
      <w:pPr>
        <w:spacing w:after="0" w:line="240" w:lineRule="auto"/>
        <w:jc w:val="center"/>
        <w:rPr>
          <w:rFonts w:ascii="Arial" w:eastAsia="Times New Roman" w:hAnsi="Arial" w:cs="Arial"/>
          <w:sz w:val="32"/>
          <w:szCs w:val="32"/>
          <w:lang w:eastAsia="en-GB"/>
        </w:rPr>
      </w:pPr>
    </w:p>
    <w:p w14:paraId="5E94871E" w14:textId="77777777" w:rsidR="00862D3A" w:rsidRPr="00862D3A" w:rsidRDefault="00862D3A" w:rsidP="00862D3A">
      <w:pPr>
        <w:spacing w:after="0" w:line="240" w:lineRule="auto"/>
        <w:jc w:val="center"/>
        <w:rPr>
          <w:rFonts w:ascii="Arial" w:eastAsia="Times New Roman" w:hAnsi="Arial" w:cs="Arial"/>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862D3A" w:rsidRPr="00862D3A" w14:paraId="6DA65773" w14:textId="77777777" w:rsidTr="00845C87">
        <w:tc>
          <w:tcPr>
            <w:tcW w:w="4260" w:type="dxa"/>
            <w:gridSpan w:val="2"/>
            <w:shd w:val="clear" w:color="auto" w:fill="auto"/>
          </w:tcPr>
          <w:p w14:paraId="03106D68"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Last review date</w:t>
            </w:r>
          </w:p>
        </w:tc>
        <w:tc>
          <w:tcPr>
            <w:tcW w:w="2131" w:type="dxa"/>
            <w:shd w:val="clear" w:color="auto" w:fill="auto"/>
          </w:tcPr>
          <w:p w14:paraId="2841EAA7"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July</w:t>
            </w:r>
          </w:p>
        </w:tc>
        <w:tc>
          <w:tcPr>
            <w:tcW w:w="2131" w:type="dxa"/>
            <w:shd w:val="clear" w:color="auto" w:fill="auto"/>
          </w:tcPr>
          <w:p w14:paraId="03D3C12C" w14:textId="2C1C2AE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202</w:t>
            </w:r>
            <w:r w:rsidR="00340649">
              <w:rPr>
                <w:rFonts w:ascii="Arial" w:eastAsia="Times New Roman" w:hAnsi="Arial" w:cs="Arial"/>
                <w:sz w:val="32"/>
                <w:szCs w:val="32"/>
                <w:lang w:eastAsia="en-GB"/>
              </w:rPr>
              <w:t>3</w:t>
            </w:r>
          </w:p>
        </w:tc>
      </w:tr>
      <w:tr w:rsidR="00862D3A" w:rsidRPr="00862D3A" w14:paraId="009E822B" w14:textId="77777777" w:rsidTr="00845C87">
        <w:tc>
          <w:tcPr>
            <w:tcW w:w="4260" w:type="dxa"/>
            <w:gridSpan w:val="2"/>
            <w:shd w:val="clear" w:color="auto" w:fill="auto"/>
          </w:tcPr>
          <w:p w14:paraId="2175C5E6"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Next review date</w:t>
            </w:r>
          </w:p>
        </w:tc>
        <w:tc>
          <w:tcPr>
            <w:tcW w:w="2131" w:type="dxa"/>
            <w:shd w:val="clear" w:color="auto" w:fill="auto"/>
          </w:tcPr>
          <w:p w14:paraId="3E35CA6B"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July</w:t>
            </w:r>
          </w:p>
        </w:tc>
        <w:tc>
          <w:tcPr>
            <w:tcW w:w="2131" w:type="dxa"/>
            <w:shd w:val="clear" w:color="auto" w:fill="auto"/>
          </w:tcPr>
          <w:p w14:paraId="30A337C0" w14:textId="46B8F81D"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202</w:t>
            </w:r>
            <w:r w:rsidR="00340649">
              <w:rPr>
                <w:rFonts w:ascii="Arial" w:eastAsia="Times New Roman" w:hAnsi="Arial" w:cs="Arial"/>
                <w:sz w:val="32"/>
                <w:szCs w:val="32"/>
                <w:lang w:eastAsia="en-GB"/>
              </w:rPr>
              <w:t>4</w:t>
            </w:r>
          </w:p>
        </w:tc>
      </w:tr>
      <w:tr w:rsidR="00862D3A" w:rsidRPr="00862D3A" w14:paraId="09360C93" w14:textId="77777777" w:rsidTr="00845C87">
        <w:tc>
          <w:tcPr>
            <w:tcW w:w="2130" w:type="dxa"/>
            <w:shd w:val="clear" w:color="auto" w:fill="auto"/>
          </w:tcPr>
          <w:p w14:paraId="5BF44EB0"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Signed</w:t>
            </w:r>
          </w:p>
        </w:tc>
        <w:tc>
          <w:tcPr>
            <w:tcW w:w="2130" w:type="dxa"/>
            <w:shd w:val="clear" w:color="auto" w:fill="auto"/>
          </w:tcPr>
          <w:p w14:paraId="467B9014" w14:textId="77777777" w:rsidR="00862D3A" w:rsidRPr="00862D3A" w:rsidRDefault="00862D3A" w:rsidP="00862D3A">
            <w:pPr>
              <w:spacing w:after="0" w:line="240" w:lineRule="auto"/>
              <w:jc w:val="center"/>
              <w:rPr>
                <w:rFonts w:ascii="Arial" w:eastAsia="Times New Roman" w:hAnsi="Arial" w:cs="Arial"/>
                <w:sz w:val="32"/>
                <w:szCs w:val="32"/>
                <w:lang w:eastAsia="en-GB"/>
              </w:rPr>
            </w:pPr>
          </w:p>
        </w:tc>
        <w:tc>
          <w:tcPr>
            <w:tcW w:w="2131" w:type="dxa"/>
            <w:shd w:val="clear" w:color="auto" w:fill="auto"/>
          </w:tcPr>
          <w:p w14:paraId="0D5321EA"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Name</w:t>
            </w:r>
          </w:p>
        </w:tc>
        <w:tc>
          <w:tcPr>
            <w:tcW w:w="2131" w:type="dxa"/>
            <w:shd w:val="clear" w:color="auto" w:fill="auto"/>
          </w:tcPr>
          <w:p w14:paraId="4948CEE5" w14:textId="77777777" w:rsidR="00862D3A" w:rsidRPr="00862D3A" w:rsidRDefault="00862D3A" w:rsidP="00862D3A">
            <w:pPr>
              <w:spacing w:after="0" w:line="240" w:lineRule="auto"/>
              <w:jc w:val="center"/>
              <w:rPr>
                <w:rFonts w:ascii="Arial" w:eastAsia="Times New Roman" w:hAnsi="Arial" w:cs="Arial"/>
                <w:sz w:val="32"/>
                <w:szCs w:val="32"/>
                <w:lang w:eastAsia="en-GB"/>
              </w:rPr>
            </w:pPr>
          </w:p>
        </w:tc>
      </w:tr>
      <w:tr w:rsidR="00862D3A" w:rsidRPr="00862D3A" w14:paraId="445772E5" w14:textId="77777777" w:rsidTr="00845C87">
        <w:tc>
          <w:tcPr>
            <w:tcW w:w="2130" w:type="dxa"/>
            <w:shd w:val="clear" w:color="auto" w:fill="auto"/>
          </w:tcPr>
          <w:p w14:paraId="798D0DA9"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Position</w:t>
            </w:r>
          </w:p>
        </w:tc>
        <w:tc>
          <w:tcPr>
            <w:tcW w:w="2130" w:type="dxa"/>
            <w:shd w:val="clear" w:color="auto" w:fill="auto"/>
          </w:tcPr>
          <w:p w14:paraId="3351F751" w14:textId="77777777" w:rsidR="00862D3A" w:rsidRPr="00862D3A" w:rsidRDefault="00862D3A" w:rsidP="00862D3A">
            <w:pPr>
              <w:spacing w:after="0" w:line="240" w:lineRule="auto"/>
              <w:jc w:val="center"/>
              <w:rPr>
                <w:rFonts w:ascii="Arial" w:eastAsia="Times New Roman" w:hAnsi="Arial" w:cs="Arial"/>
                <w:sz w:val="32"/>
                <w:szCs w:val="32"/>
                <w:lang w:eastAsia="en-GB"/>
              </w:rPr>
            </w:pPr>
          </w:p>
        </w:tc>
        <w:tc>
          <w:tcPr>
            <w:tcW w:w="2131" w:type="dxa"/>
            <w:shd w:val="clear" w:color="auto" w:fill="auto"/>
          </w:tcPr>
          <w:p w14:paraId="6A89C00E"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Date</w:t>
            </w:r>
          </w:p>
        </w:tc>
        <w:tc>
          <w:tcPr>
            <w:tcW w:w="2131" w:type="dxa"/>
            <w:shd w:val="clear" w:color="auto" w:fill="auto"/>
          </w:tcPr>
          <w:p w14:paraId="4199CCED" w14:textId="77777777" w:rsidR="00862D3A" w:rsidRPr="00862D3A" w:rsidRDefault="00862D3A" w:rsidP="00862D3A">
            <w:pPr>
              <w:spacing w:after="0" w:line="240" w:lineRule="auto"/>
              <w:jc w:val="center"/>
              <w:rPr>
                <w:rFonts w:ascii="Arial" w:eastAsia="Times New Roman" w:hAnsi="Arial" w:cs="Arial"/>
                <w:sz w:val="32"/>
                <w:szCs w:val="32"/>
                <w:lang w:eastAsia="en-GB"/>
              </w:rPr>
            </w:pPr>
          </w:p>
        </w:tc>
      </w:tr>
      <w:tr w:rsidR="00862D3A" w:rsidRPr="00862D3A" w14:paraId="3FBE9897" w14:textId="77777777" w:rsidTr="00845C87">
        <w:tc>
          <w:tcPr>
            <w:tcW w:w="8522" w:type="dxa"/>
            <w:gridSpan w:val="4"/>
            <w:shd w:val="clear" w:color="auto" w:fill="auto"/>
          </w:tcPr>
          <w:p w14:paraId="69DF8A04" w14:textId="77777777" w:rsidR="00862D3A" w:rsidRPr="00862D3A" w:rsidRDefault="00862D3A" w:rsidP="00862D3A">
            <w:pPr>
              <w:spacing w:after="0" w:line="240" w:lineRule="auto"/>
              <w:rPr>
                <w:rFonts w:ascii="Arial" w:eastAsia="Times New Roman" w:hAnsi="Arial" w:cs="Arial"/>
                <w:sz w:val="32"/>
                <w:szCs w:val="32"/>
                <w:lang w:eastAsia="en-GB"/>
              </w:rPr>
            </w:pPr>
            <w:r w:rsidRPr="00862D3A">
              <w:rPr>
                <w:rFonts w:ascii="Arial" w:eastAsia="Times New Roman" w:hAnsi="Arial" w:cs="Arial"/>
                <w:sz w:val="32"/>
                <w:szCs w:val="32"/>
                <w:lang w:eastAsia="en-GB"/>
              </w:rPr>
              <w:t>Governor ratification</w:t>
            </w:r>
          </w:p>
        </w:tc>
      </w:tr>
      <w:tr w:rsidR="00862D3A" w:rsidRPr="00862D3A" w14:paraId="4BFCBF52" w14:textId="77777777" w:rsidTr="00845C87">
        <w:tc>
          <w:tcPr>
            <w:tcW w:w="2130" w:type="dxa"/>
            <w:shd w:val="clear" w:color="auto" w:fill="auto"/>
          </w:tcPr>
          <w:p w14:paraId="0DF0AA3B"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Signed</w:t>
            </w:r>
          </w:p>
        </w:tc>
        <w:tc>
          <w:tcPr>
            <w:tcW w:w="2130" w:type="dxa"/>
            <w:shd w:val="clear" w:color="auto" w:fill="auto"/>
          </w:tcPr>
          <w:p w14:paraId="64BF56F3" w14:textId="77777777" w:rsidR="00862D3A" w:rsidRPr="00862D3A" w:rsidRDefault="00862D3A" w:rsidP="00862D3A">
            <w:pPr>
              <w:spacing w:after="0" w:line="240" w:lineRule="auto"/>
              <w:jc w:val="center"/>
              <w:rPr>
                <w:rFonts w:ascii="Arial" w:eastAsia="Times New Roman" w:hAnsi="Arial" w:cs="Arial"/>
                <w:sz w:val="32"/>
                <w:szCs w:val="32"/>
                <w:lang w:eastAsia="en-GB"/>
              </w:rPr>
            </w:pPr>
          </w:p>
        </w:tc>
        <w:tc>
          <w:tcPr>
            <w:tcW w:w="2131" w:type="dxa"/>
            <w:shd w:val="clear" w:color="auto" w:fill="auto"/>
          </w:tcPr>
          <w:p w14:paraId="1B7786FD"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Name</w:t>
            </w:r>
          </w:p>
        </w:tc>
        <w:tc>
          <w:tcPr>
            <w:tcW w:w="2131" w:type="dxa"/>
            <w:shd w:val="clear" w:color="auto" w:fill="auto"/>
          </w:tcPr>
          <w:p w14:paraId="5382622A" w14:textId="77777777" w:rsidR="00862D3A" w:rsidRPr="00862D3A" w:rsidRDefault="00862D3A" w:rsidP="00862D3A">
            <w:pPr>
              <w:spacing w:after="0" w:line="240" w:lineRule="auto"/>
              <w:jc w:val="center"/>
              <w:rPr>
                <w:rFonts w:ascii="Arial" w:eastAsia="Times New Roman" w:hAnsi="Arial" w:cs="Arial"/>
                <w:sz w:val="32"/>
                <w:szCs w:val="32"/>
                <w:lang w:eastAsia="en-GB"/>
              </w:rPr>
            </w:pPr>
          </w:p>
        </w:tc>
      </w:tr>
      <w:tr w:rsidR="00862D3A" w:rsidRPr="00862D3A" w14:paraId="67E2E3D0" w14:textId="77777777" w:rsidTr="00845C87">
        <w:tc>
          <w:tcPr>
            <w:tcW w:w="2130" w:type="dxa"/>
            <w:shd w:val="clear" w:color="auto" w:fill="auto"/>
          </w:tcPr>
          <w:p w14:paraId="3A44935E"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Position</w:t>
            </w:r>
          </w:p>
        </w:tc>
        <w:tc>
          <w:tcPr>
            <w:tcW w:w="2130" w:type="dxa"/>
            <w:shd w:val="clear" w:color="auto" w:fill="auto"/>
          </w:tcPr>
          <w:p w14:paraId="73D64A2C" w14:textId="77777777" w:rsidR="00862D3A" w:rsidRPr="00862D3A" w:rsidRDefault="00862D3A" w:rsidP="00862D3A">
            <w:pPr>
              <w:spacing w:after="0" w:line="240" w:lineRule="auto"/>
              <w:jc w:val="center"/>
              <w:rPr>
                <w:rFonts w:ascii="Arial" w:eastAsia="Times New Roman" w:hAnsi="Arial" w:cs="Arial"/>
                <w:sz w:val="32"/>
                <w:szCs w:val="32"/>
                <w:lang w:eastAsia="en-GB"/>
              </w:rPr>
            </w:pPr>
          </w:p>
        </w:tc>
        <w:tc>
          <w:tcPr>
            <w:tcW w:w="2131" w:type="dxa"/>
            <w:shd w:val="clear" w:color="auto" w:fill="auto"/>
          </w:tcPr>
          <w:p w14:paraId="7EE86FB1" w14:textId="77777777" w:rsidR="00862D3A" w:rsidRPr="00862D3A" w:rsidRDefault="00862D3A" w:rsidP="00862D3A">
            <w:pPr>
              <w:spacing w:after="0" w:line="240" w:lineRule="auto"/>
              <w:jc w:val="center"/>
              <w:rPr>
                <w:rFonts w:ascii="Arial" w:eastAsia="Times New Roman" w:hAnsi="Arial" w:cs="Arial"/>
                <w:sz w:val="32"/>
                <w:szCs w:val="32"/>
                <w:lang w:eastAsia="en-GB"/>
              </w:rPr>
            </w:pPr>
            <w:r w:rsidRPr="00862D3A">
              <w:rPr>
                <w:rFonts w:ascii="Arial" w:eastAsia="Times New Roman" w:hAnsi="Arial" w:cs="Arial"/>
                <w:sz w:val="32"/>
                <w:szCs w:val="32"/>
                <w:lang w:eastAsia="en-GB"/>
              </w:rPr>
              <w:t>Date</w:t>
            </w:r>
          </w:p>
        </w:tc>
        <w:tc>
          <w:tcPr>
            <w:tcW w:w="2131" w:type="dxa"/>
            <w:shd w:val="clear" w:color="auto" w:fill="auto"/>
          </w:tcPr>
          <w:p w14:paraId="3611E74A" w14:textId="77777777" w:rsidR="00862D3A" w:rsidRPr="00862D3A" w:rsidRDefault="00862D3A" w:rsidP="00862D3A">
            <w:pPr>
              <w:spacing w:after="0" w:line="240" w:lineRule="auto"/>
              <w:jc w:val="center"/>
              <w:rPr>
                <w:rFonts w:ascii="Arial" w:eastAsia="Times New Roman" w:hAnsi="Arial" w:cs="Arial"/>
                <w:sz w:val="32"/>
                <w:szCs w:val="32"/>
                <w:lang w:eastAsia="en-GB"/>
              </w:rPr>
            </w:pPr>
          </w:p>
        </w:tc>
      </w:tr>
    </w:tbl>
    <w:p w14:paraId="7A49F32D" w14:textId="34473BEE" w:rsidR="00556C04" w:rsidRDefault="00556C04" w:rsidP="003B7BB9">
      <w:pPr>
        <w:tabs>
          <w:tab w:val="left" w:pos="2590"/>
        </w:tabs>
        <w:spacing w:line="360" w:lineRule="auto"/>
        <w:rPr>
          <w:rFonts w:ascii="Arial" w:hAnsi="Arial" w:cs="Arial"/>
        </w:rPr>
      </w:pPr>
    </w:p>
    <w:p w14:paraId="2BD2EFC8" w14:textId="564588B9" w:rsidR="003329DB" w:rsidRDefault="003329DB" w:rsidP="003B7BB9">
      <w:pPr>
        <w:tabs>
          <w:tab w:val="left" w:pos="2590"/>
        </w:tabs>
        <w:spacing w:line="360" w:lineRule="auto"/>
        <w:rPr>
          <w:rFonts w:ascii="Arial" w:hAnsi="Arial" w:cs="Arial"/>
        </w:rPr>
      </w:pPr>
    </w:p>
    <w:p w14:paraId="449AFC78" w14:textId="08D46A94" w:rsidR="003329DB" w:rsidRDefault="003329DB" w:rsidP="003B7BB9">
      <w:pPr>
        <w:tabs>
          <w:tab w:val="left" w:pos="2590"/>
        </w:tabs>
        <w:spacing w:line="360" w:lineRule="auto"/>
        <w:rPr>
          <w:rFonts w:ascii="Arial" w:hAnsi="Arial" w:cs="Arial"/>
        </w:rPr>
      </w:pPr>
    </w:p>
    <w:p w14:paraId="58096138" w14:textId="7AE376AF" w:rsidR="003329DB" w:rsidRDefault="003329DB" w:rsidP="003B7BB9">
      <w:pPr>
        <w:tabs>
          <w:tab w:val="left" w:pos="2590"/>
        </w:tabs>
        <w:spacing w:line="360" w:lineRule="auto"/>
        <w:rPr>
          <w:rFonts w:ascii="Arial" w:hAnsi="Arial" w:cs="Arial"/>
        </w:rPr>
      </w:pPr>
    </w:p>
    <w:p w14:paraId="4364E001" w14:textId="77777777" w:rsidR="003329DB" w:rsidRPr="00503A78" w:rsidRDefault="003329DB" w:rsidP="003B7BB9">
      <w:pPr>
        <w:tabs>
          <w:tab w:val="left" w:pos="2590"/>
        </w:tabs>
        <w:spacing w:line="360" w:lineRule="auto"/>
        <w:rPr>
          <w:rFonts w:ascii="Arial" w:hAnsi="Arial" w:cs="Arial"/>
        </w:rPr>
      </w:pPr>
    </w:p>
    <w:sdt>
      <w:sdtPr>
        <w:rPr>
          <w:rFonts w:ascii="Arial" w:eastAsiaTheme="minorHAnsi" w:hAnsi="Arial" w:cs="Arial"/>
          <w:color w:val="0000FF"/>
          <w:sz w:val="22"/>
          <w:szCs w:val="22"/>
          <w:u w:val="single"/>
          <w:lang w:val="en-GB"/>
        </w:rPr>
        <w:id w:val="-626387000"/>
        <w:docPartObj>
          <w:docPartGallery w:val="Table of Contents"/>
          <w:docPartUnique/>
        </w:docPartObj>
      </w:sdtPr>
      <w:sdtEndPr>
        <w:rPr>
          <w:b/>
          <w:bCs/>
          <w:noProof/>
          <w:color w:val="auto"/>
          <w:u w:val="none"/>
        </w:rPr>
      </w:sdtEndPr>
      <w:sdtContent>
        <w:p w14:paraId="65DBF583" w14:textId="77777777" w:rsidR="0055754A" w:rsidRDefault="0055754A" w:rsidP="004807CB">
          <w:pPr>
            <w:pStyle w:val="TOCHeading"/>
            <w:spacing w:line="360" w:lineRule="auto"/>
            <w:rPr>
              <w:rFonts w:ascii="Arial" w:eastAsiaTheme="minorHAnsi" w:hAnsi="Arial" w:cs="Arial"/>
              <w:color w:val="0000FF"/>
              <w:sz w:val="22"/>
              <w:szCs w:val="22"/>
              <w:u w:val="single"/>
              <w:lang w:val="en-GB"/>
            </w:rPr>
          </w:pPr>
        </w:p>
        <w:p w14:paraId="539DE111" w14:textId="74907B6D" w:rsidR="00556A17" w:rsidRPr="00503A78" w:rsidRDefault="00556A17" w:rsidP="004807CB">
          <w:pPr>
            <w:pStyle w:val="TOCHeading"/>
            <w:spacing w:line="360" w:lineRule="auto"/>
            <w:rPr>
              <w:rFonts w:ascii="Arial" w:hAnsi="Arial" w:cs="Arial"/>
            </w:rPr>
          </w:pPr>
          <w:r w:rsidRPr="00503A78">
            <w:rPr>
              <w:rFonts w:ascii="Arial" w:hAnsi="Arial" w:cs="Arial"/>
            </w:rPr>
            <w:t>Contents</w:t>
          </w:r>
        </w:p>
        <w:p w14:paraId="6605E4BD" w14:textId="23979D62" w:rsidR="0055754A" w:rsidRDefault="00556A17">
          <w:pPr>
            <w:pStyle w:val="TOC1"/>
            <w:tabs>
              <w:tab w:val="right" w:leader="dot" w:pos="9016"/>
            </w:tabs>
            <w:rPr>
              <w:rFonts w:eastAsiaTheme="minorEastAsia"/>
              <w:noProof/>
              <w:lang w:eastAsia="en-GB"/>
            </w:rPr>
          </w:pPr>
          <w:r w:rsidRPr="00503A78">
            <w:rPr>
              <w:rFonts w:ascii="Arial" w:hAnsi="Arial" w:cs="Arial"/>
            </w:rPr>
            <w:fldChar w:fldCharType="begin"/>
          </w:r>
          <w:r w:rsidRPr="00503A78">
            <w:rPr>
              <w:rFonts w:ascii="Arial" w:hAnsi="Arial" w:cs="Arial"/>
            </w:rPr>
            <w:instrText xml:space="preserve"> TOC \o "1-3" \h \z \u </w:instrText>
          </w:r>
          <w:r w:rsidRPr="00503A78">
            <w:rPr>
              <w:rFonts w:ascii="Arial" w:hAnsi="Arial" w:cs="Arial"/>
            </w:rPr>
            <w:fldChar w:fldCharType="separate"/>
          </w:r>
          <w:hyperlink w:anchor="_Toc61865663" w:history="1">
            <w:r w:rsidR="0055754A" w:rsidRPr="00A64222">
              <w:rPr>
                <w:rStyle w:val="Hyperlink"/>
                <w:rFonts w:ascii="Arial" w:hAnsi="Arial" w:cs="Arial"/>
                <w:noProof/>
              </w:rPr>
              <w:t>1. Statutory Regulation and Guidance</w:t>
            </w:r>
            <w:r w:rsidR="0055754A">
              <w:rPr>
                <w:noProof/>
                <w:webHidden/>
              </w:rPr>
              <w:tab/>
            </w:r>
            <w:r w:rsidR="0055754A">
              <w:rPr>
                <w:noProof/>
                <w:webHidden/>
              </w:rPr>
              <w:fldChar w:fldCharType="begin"/>
            </w:r>
            <w:r w:rsidR="0055754A">
              <w:rPr>
                <w:noProof/>
                <w:webHidden/>
              </w:rPr>
              <w:instrText xml:space="preserve"> PAGEREF _Toc61865663 \h </w:instrText>
            </w:r>
            <w:r w:rsidR="0055754A">
              <w:rPr>
                <w:noProof/>
                <w:webHidden/>
              </w:rPr>
            </w:r>
            <w:r w:rsidR="0055754A">
              <w:rPr>
                <w:noProof/>
                <w:webHidden/>
              </w:rPr>
              <w:fldChar w:fldCharType="separate"/>
            </w:r>
            <w:r w:rsidR="00340649">
              <w:rPr>
                <w:noProof/>
                <w:webHidden/>
              </w:rPr>
              <w:t>3</w:t>
            </w:r>
            <w:r w:rsidR="0055754A">
              <w:rPr>
                <w:noProof/>
                <w:webHidden/>
              </w:rPr>
              <w:fldChar w:fldCharType="end"/>
            </w:r>
          </w:hyperlink>
        </w:p>
        <w:p w14:paraId="0B251AF4" w14:textId="6574BB5D" w:rsidR="0055754A" w:rsidRDefault="00BD7EC0">
          <w:pPr>
            <w:pStyle w:val="TOC1"/>
            <w:tabs>
              <w:tab w:val="right" w:leader="dot" w:pos="9016"/>
            </w:tabs>
            <w:rPr>
              <w:rFonts w:eastAsiaTheme="minorEastAsia"/>
              <w:noProof/>
              <w:lang w:eastAsia="en-GB"/>
            </w:rPr>
          </w:pPr>
          <w:hyperlink w:anchor="_Toc61865664" w:history="1">
            <w:r w:rsidR="0055754A" w:rsidRPr="00A64222">
              <w:rPr>
                <w:rStyle w:val="Hyperlink"/>
                <w:rFonts w:ascii="Arial" w:hAnsi="Arial" w:cs="Arial"/>
                <w:noProof/>
              </w:rPr>
              <w:t>2. Definitions</w:t>
            </w:r>
            <w:r w:rsidR="0055754A">
              <w:rPr>
                <w:noProof/>
                <w:webHidden/>
              </w:rPr>
              <w:tab/>
            </w:r>
            <w:r w:rsidR="0055754A">
              <w:rPr>
                <w:noProof/>
                <w:webHidden/>
              </w:rPr>
              <w:fldChar w:fldCharType="begin"/>
            </w:r>
            <w:r w:rsidR="0055754A">
              <w:rPr>
                <w:noProof/>
                <w:webHidden/>
              </w:rPr>
              <w:instrText xml:space="preserve"> PAGEREF _Toc61865664 \h </w:instrText>
            </w:r>
            <w:r w:rsidR="0055754A">
              <w:rPr>
                <w:noProof/>
                <w:webHidden/>
              </w:rPr>
            </w:r>
            <w:r w:rsidR="0055754A">
              <w:rPr>
                <w:noProof/>
                <w:webHidden/>
              </w:rPr>
              <w:fldChar w:fldCharType="separate"/>
            </w:r>
            <w:r w:rsidR="00340649">
              <w:rPr>
                <w:noProof/>
                <w:webHidden/>
              </w:rPr>
              <w:t>3</w:t>
            </w:r>
            <w:r w:rsidR="0055754A">
              <w:rPr>
                <w:noProof/>
                <w:webHidden/>
              </w:rPr>
              <w:fldChar w:fldCharType="end"/>
            </w:r>
          </w:hyperlink>
        </w:p>
        <w:p w14:paraId="55D874C7" w14:textId="4BF82671" w:rsidR="0055754A" w:rsidRDefault="00BD7EC0">
          <w:pPr>
            <w:pStyle w:val="TOC1"/>
            <w:tabs>
              <w:tab w:val="right" w:leader="dot" w:pos="9016"/>
            </w:tabs>
            <w:rPr>
              <w:rFonts w:eastAsiaTheme="minorEastAsia"/>
              <w:noProof/>
              <w:lang w:eastAsia="en-GB"/>
            </w:rPr>
          </w:pPr>
          <w:hyperlink w:anchor="_Toc61865666" w:history="1">
            <w:r w:rsidR="00F677E3">
              <w:rPr>
                <w:rStyle w:val="Hyperlink"/>
                <w:rFonts w:ascii="Arial" w:hAnsi="Arial" w:cs="Arial"/>
                <w:noProof/>
              </w:rPr>
              <w:t>3</w:t>
            </w:r>
            <w:r w:rsidR="0055754A" w:rsidRPr="00A64222">
              <w:rPr>
                <w:rStyle w:val="Hyperlink"/>
                <w:rFonts w:ascii="Arial" w:hAnsi="Arial" w:cs="Arial"/>
                <w:noProof/>
              </w:rPr>
              <w:t>. Policy Development</w:t>
            </w:r>
            <w:r w:rsidR="0055754A">
              <w:rPr>
                <w:noProof/>
                <w:webHidden/>
              </w:rPr>
              <w:tab/>
            </w:r>
            <w:r w:rsidR="0055754A">
              <w:rPr>
                <w:noProof/>
                <w:webHidden/>
              </w:rPr>
              <w:fldChar w:fldCharType="begin"/>
            </w:r>
            <w:r w:rsidR="0055754A">
              <w:rPr>
                <w:noProof/>
                <w:webHidden/>
              </w:rPr>
              <w:instrText xml:space="preserve"> PAGEREF _Toc61865666 \h </w:instrText>
            </w:r>
            <w:r w:rsidR="0055754A">
              <w:rPr>
                <w:noProof/>
                <w:webHidden/>
              </w:rPr>
            </w:r>
            <w:r w:rsidR="0055754A">
              <w:rPr>
                <w:noProof/>
                <w:webHidden/>
              </w:rPr>
              <w:fldChar w:fldCharType="separate"/>
            </w:r>
            <w:r w:rsidR="00340649">
              <w:rPr>
                <w:noProof/>
                <w:webHidden/>
              </w:rPr>
              <w:t>5</w:t>
            </w:r>
            <w:r w:rsidR="0055754A">
              <w:rPr>
                <w:noProof/>
                <w:webHidden/>
              </w:rPr>
              <w:fldChar w:fldCharType="end"/>
            </w:r>
          </w:hyperlink>
        </w:p>
        <w:p w14:paraId="6C04D5AD" w14:textId="124CF4C2" w:rsidR="0055754A" w:rsidRDefault="00BD7EC0">
          <w:pPr>
            <w:pStyle w:val="TOC1"/>
            <w:tabs>
              <w:tab w:val="right" w:leader="dot" w:pos="9016"/>
            </w:tabs>
            <w:rPr>
              <w:rFonts w:eastAsiaTheme="minorEastAsia"/>
              <w:noProof/>
              <w:lang w:eastAsia="en-GB"/>
            </w:rPr>
          </w:pPr>
          <w:hyperlink w:anchor="_Toc61865667" w:history="1">
            <w:r w:rsidR="00F677E3">
              <w:rPr>
                <w:rStyle w:val="Hyperlink"/>
                <w:rFonts w:ascii="Arial" w:hAnsi="Arial" w:cs="Arial"/>
                <w:noProof/>
              </w:rPr>
              <w:t>4</w:t>
            </w:r>
            <w:r w:rsidR="0055754A" w:rsidRPr="00A64222">
              <w:rPr>
                <w:rStyle w:val="Hyperlink"/>
                <w:rFonts w:ascii="Arial" w:hAnsi="Arial" w:cs="Arial"/>
                <w:noProof/>
              </w:rPr>
              <w:t>. Statement of Intent</w:t>
            </w:r>
            <w:r w:rsidR="0055754A">
              <w:rPr>
                <w:noProof/>
                <w:webHidden/>
              </w:rPr>
              <w:tab/>
            </w:r>
            <w:r w:rsidR="0055754A">
              <w:rPr>
                <w:noProof/>
                <w:webHidden/>
              </w:rPr>
              <w:fldChar w:fldCharType="begin"/>
            </w:r>
            <w:r w:rsidR="0055754A">
              <w:rPr>
                <w:noProof/>
                <w:webHidden/>
              </w:rPr>
              <w:instrText xml:space="preserve"> PAGEREF _Toc61865667 \h </w:instrText>
            </w:r>
            <w:r w:rsidR="0055754A">
              <w:rPr>
                <w:noProof/>
                <w:webHidden/>
              </w:rPr>
            </w:r>
            <w:r w:rsidR="0055754A">
              <w:rPr>
                <w:noProof/>
                <w:webHidden/>
              </w:rPr>
              <w:fldChar w:fldCharType="separate"/>
            </w:r>
            <w:r w:rsidR="00340649">
              <w:rPr>
                <w:noProof/>
                <w:webHidden/>
              </w:rPr>
              <w:t>6</w:t>
            </w:r>
            <w:r w:rsidR="0055754A">
              <w:rPr>
                <w:noProof/>
                <w:webHidden/>
              </w:rPr>
              <w:fldChar w:fldCharType="end"/>
            </w:r>
          </w:hyperlink>
        </w:p>
        <w:p w14:paraId="10863075" w14:textId="65FDB4E4" w:rsidR="0055754A" w:rsidRDefault="00BD7EC0">
          <w:pPr>
            <w:pStyle w:val="TOC1"/>
            <w:tabs>
              <w:tab w:val="right" w:leader="dot" w:pos="9016"/>
            </w:tabs>
            <w:rPr>
              <w:rFonts w:eastAsiaTheme="minorEastAsia"/>
              <w:noProof/>
              <w:lang w:eastAsia="en-GB"/>
            </w:rPr>
          </w:pPr>
          <w:hyperlink w:anchor="_Toc61865668" w:history="1">
            <w:r w:rsidR="00F677E3">
              <w:rPr>
                <w:rStyle w:val="Hyperlink"/>
                <w:rFonts w:ascii="Arial" w:hAnsi="Arial" w:cs="Arial"/>
                <w:noProof/>
              </w:rPr>
              <w:t>5</w:t>
            </w:r>
            <w:r w:rsidR="0055754A" w:rsidRPr="00A64222">
              <w:rPr>
                <w:rStyle w:val="Hyperlink"/>
                <w:rFonts w:ascii="Arial" w:hAnsi="Arial" w:cs="Arial"/>
                <w:noProof/>
              </w:rPr>
              <w:t>. Roles and Responsibilities</w:t>
            </w:r>
            <w:r w:rsidR="0055754A">
              <w:rPr>
                <w:noProof/>
                <w:webHidden/>
              </w:rPr>
              <w:tab/>
            </w:r>
            <w:r w:rsidR="0055754A">
              <w:rPr>
                <w:noProof/>
                <w:webHidden/>
              </w:rPr>
              <w:fldChar w:fldCharType="begin"/>
            </w:r>
            <w:r w:rsidR="0055754A">
              <w:rPr>
                <w:noProof/>
                <w:webHidden/>
              </w:rPr>
              <w:instrText xml:space="preserve"> PAGEREF _Toc61865668 \h </w:instrText>
            </w:r>
            <w:r w:rsidR="0055754A">
              <w:rPr>
                <w:noProof/>
                <w:webHidden/>
              </w:rPr>
            </w:r>
            <w:r w:rsidR="0055754A">
              <w:rPr>
                <w:noProof/>
                <w:webHidden/>
              </w:rPr>
              <w:fldChar w:fldCharType="separate"/>
            </w:r>
            <w:r w:rsidR="00340649">
              <w:rPr>
                <w:noProof/>
                <w:webHidden/>
              </w:rPr>
              <w:t>7</w:t>
            </w:r>
            <w:r w:rsidR="0055754A">
              <w:rPr>
                <w:noProof/>
                <w:webHidden/>
              </w:rPr>
              <w:fldChar w:fldCharType="end"/>
            </w:r>
          </w:hyperlink>
        </w:p>
        <w:p w14:paraId="06FDAD7B" w14:textId="25730814" w:rsidR="0055754A" w:rsidRDefault="00BD7EC0">
          <w:pPr>
            <w:pStyle w:val="TOC1"/>
            <w:tabs>
              <w:tab w:val="right" w:leader="dot" w:pos="9016"/>
            </w:tabs>
            <w:rPr>
              <w:rFonts w:eastAsiaTheme="minorEastAsia"/>
              <w:noProof/>
              <w:lang w:eastAsia="en-GB"/>
            </w:rPr>
          </w:pPr>
          <w:hyperlink w:anchor="_Toc61865669" w:history="1">
            <w:r w:rsidR="00F677E3">
              <w:rPr>
                <w:rStyle w:val="Hyperlink"/>
                <w:rFonts w:ascii="Arial" w:hAnsi="Arial" w:cs="Arial"/>
                <w:noProof/>
              </w:rPr>
              <w:t>6</w:t>
            </w:r>
            <w:r w:rsidR="0055754A" w:rsidRPr="00A64222">
              <w:rPr>
                <w:rStyle w:val="Hyperlink"/>
                <w:rFonts w:ascii="Arial" w:hAnsi="Arial" w:cs="Arial"/>
                <w:noProof/>
              </w:rPr>
              <w:t>. Safeguarding: safe and effective practice</w:t>
            </w:r>
            <w:r w:rsidR="0055754A">
              <w:rPr>
                <w:noProof/>
                <w:webHidden/>
              </w:rPr>
              <w:tab/>
            </w:r>
            <w:r w:rsidR="0055754A">
              <w:rPr>
                <w:noProof/>
                <w:webHidden/>
              </w:rPr>
              <w:fldChar w:fldCharType="begin"/>
            </w:r>
            <w:r w:rsidR="0055754A">
              <w:rPr>
                <w:noProof/>
                <w:webHidden/>
              </w:rPr>
              <w:instrText xml:space="preserve"> PAGEREF _Toc61865669 \h </w:instrText>
            </w:r>
            <w:r w:rsidR="0055754A">
              <w:rPr>
                <w:noProof/>
                <w:webHidden/>
              </w:rPr>
            </w:r>
            <w:r w:rsidR="0055754A">
              <w:rPr>
                <w:noProof/>
                <w:webHidden/>
              </w:rPr>
              <w:fldChar w:fldCharType="separate"/>
            </w:r>
            <w:r w:rsidR="00340649">
              <w:rPr>
                <w:noProof/>
                <w:webHidden/>
              </w:rPr>
              <w:t>9</w:t>
            </w:r>
            <w:r w:rsidR="0055754A">
              <w:rPr>
                <w:noProof/>
                <w:webHidden/>
              </w:rPr>
              <w:fldChar w:fldCharType="end"/>
            </w:r>
          </w:hyperlink>
        </w:p>
        <w:p w14:paraId="4CF50B45" w14:textId="1211CAB9" w:rsidR="0055754A" w:rsidRDefault="00BD7EC0">
          <w:pPr>
            <w:pStyle w:val="TOC1"/>
            <w:tabs>
              <w:tab w:val="right" w:leader="dot" w:pos="9016"/>
            </w:tabs>
            <w:rPr>
              <w:rFonts w:eastAsiaTheme="minorEastAsia"/>
              <w:noProof/>
              <w:lang w:eastAsia="en-GB"/>
            </w:rPr>
          </w:pPr>
          <w:hyperlink w:anchor="_Toc61865670" w:history="1">
            <w:r w:rsidR="00F677E3">
              <w:rPr>
                <w:rStyle w:val="Hyperlink"/>
                <w:rFonts w:ascii="Arial" w:hAnsi="Arial" w:cs="Arial"/>
                <w:noProof/>
              </w:rPr>
              <w:t>7</w:t>
            </w:r>
            <w:r w:rsidR="0055754A" w:rsidRPr="00A64222">
              <w:rPr>
                <w:rStyle w:val="Hyperlink"/>
                <w:rFonts w:ascii="Arial" w:hAnsi="Arial" w:cs="Arial"/>
                <w:noProof/>
              </w:rPr>
              <w:t>.</w:t>
            </w:r>
            <w:r w:rsidR="0055754A" w:rsidRPr="00A64222">
              <w:rPr>
                <w:rStyle w:val="Hyperlink"/>
                <w:rFonts w:ascii="Arial" w:hAnsi="Arial" w:cs="Arial"/>
                <w:b/>
                <w:bCs/>
                <w:noProof/>
              </w:rPr>
              <w:t xml:space="preserve"> </w:t>
            </w:r>
            <w:r w:rsidR="0055754A" w:rsidRPr="00A64222">
              <w:rPr>
                <w:rStyle w:val="Hyperlink"/>
                <w:rFonts w:ascii="Arial" w:hAnsi="Arial" w:cs="Arial"/>
                <w:noProof/>
              </w:rPr>
              <w:t>Equality and Inclusion</w:t>
            </w:r>
            <w:r w:rsidR="0055754A">
              <w:rPr>
                <w:noProof/>
                <w:webHidden/>
              </w:rPr>
              <w:tab/>
            </w:r>
            <w:r w:rsidR="0055754A">
              <w:rPr>
                <w:noProof/>
                <w:webHidden/>
              </w:rPr>
              <w:fldChar w:fldCharType="begin"/>
            </w:r>
            <w:r w:rsidR="0055754A">
              <w:rPr>
                <w:noProof/>
                <w:webHidden/>
              </w:rPr>
              <w:instrText xml:space="preserve"> PAGEREF _Toc61865670 \h </w:instrText>
            </w:r>
            <w:r w:rsidR="0055754A">
              <w:rPr>
                <w:noProof/>
                <w:webHidden/>
              </w:rPr>
            </w:r>
            <w:r w:rsidR="0055754A">
              <w:rPr>
                <w:noProof/>
                <w:webHidden/>
              </w:rPr>
              <w:fldChar w:fldCharType="separate"/>
            </w:r>
            <w:r w:rsidR="00340649">
              <w:rPr>
                <w:noProof/>
                <w:webHidden/>
              </w:rPr>
              <w:t>9</w:t>
            </w:r>
            <w:r w:rsidR="0055754A">
              <w:rPr>
                <w:noProof/>
                <w:webHidden/>
              </w:rPr>
              <w:fldChar w:fldCharType="end"/>
            </w:r>
          </w:hyperlink>
        </w:p>
        <w:p w14:paraId="6FBE29C2" w14:textId="014B3D80" w:rsidR="0055754A" w:rsidRDefault="00BD7EC0">
          <w:pPr>
            <w:pStyle w:val="TOC1"/>
            <w:tabs>
              <w:tab w:val="right" w:leader="dot" w:pos="9016"/>
            </w:tabs>
            <w:rPr>
              <w:rFonts w:eastAsiaTheme="minorEastAsia"/>
              <w:noProof/>
              <w:lang w:eastAsia="en-GB"/>
            </w:rPr>
          </w:pPr>
          <w:hyperlink w:anchor="_Toc61865671" w:history="1">
            <w:r w:rsidR="00F677E3">
              <w:rPr>
                <w:rStyle w:val="Hyperlink"/>
                <w:rFonts w:ascii="Arial" w:hAnsi="Arial" w:cs="Arial"/>
                <w:noProof/>
              </w:rPr>
              <w:t>8</w:t>
            </w:r>
            <w:r w:rsidR="0055754A" w:rsidRPr="00A64222">
              <w:rPr>
                <w:rStyle w:val="Hyperlink"/>
                <w:rFonts w:ascii="Arial" w:hAnsi="Arial" w:cs="Arial"/>
                <w:noProof/>
              </w:rPr>
              <w:t>. RSE teaching of children with Special Educational Needs and Disabilities</w:t>
            </w:r>
            <w:r w:rsidR="0055754A">
              <w:rPr>
                <w:noProof/>
                <w:webHidden/>
              </w:rPr>
              <w:tab/>
            </w:r>
            <w:r w:rsidR="0055754A">
              <w:rPr>
                <w:noProof/>
                <w:webHidden/>
              </w:rPr>
              <w:fldChar w:fldCharType="begin"/>
            </w:r>
            <w:r w:rsidR="0055754A">
              <w:rPr>
                <w:noProof/>
                <w:webHidden/>
              </w:rPr>
              <w:instrText xml:space="preserve"> PAGEREF _Toc61865671 \h </w:instrText>
            </w:r>
            <w:r w:rsidR="0055754A">
              <w:rPr>
                <w:noProof/>
                <w:webHidden/>
              </w:rPr>
            </w:r>
            <w:r w:rsidR="0055754A">
              <w:rPr>
                <w:noProof/>
                <w:webHidden/>
              </w:rPr>
              <w:fldChar w:fldCharType="separate"/>
            </w:r>
            <w:r w:rsidR="00340649">
              <w:rPr>
                <w:noProof/>
                <w:webHidden/>
              </w:rPr>
              <w:t>10</w:t>
            </w:r>
            <w:r w:rsidR="0055754A">
              <w:rPr>
                <w:noProof/>
                <w:webHidden/>
              </w:rPr>
              <w:fldChar w:fldCharType="end"/>
            </w:r>
          </w:hyperlink>
        </w:p>
        <w:p w14:paraId="6D54F38E" w14:textId="438E12E6" w:rsidR="0055754A" w:rsidRDefault="00BD7EC0">
          <w:pPr>
            <w:pStyle w:val="TOC1"/>
            <w:tabs>
              <w:tab w:val="right" w:leader="dot" w:pos="9016"/>
            </w:tabs>
            <w:rPr>
              <w:rFonts w:eastAsiaTheme="minorEastAsia"/>
              <w:noProof/>
              <w:lang w:eastAsia="en-GB"/>
            </w:rPr>
          </w:pPr>
          <w:hyperlink w:anchor="_Toc61865672" w:history="1">
            <w:r w:rsidR="00F677E3">
              <w:rPr>
                <w:rStyle w:val="Hyperlink"/>
                <w:rFonts w:ascii="Arial" w:hAnsi="Arial" w:cs="Arial"/>
                <w:noProof/>
              </w:rPr>
              <w:t>9</w:t>
            </w:r>
            <w:r w:rsidR="0055754A" w:rsidRPr="00A64222">
              <w:rPr>
                <w:rStyle w:val="Hyperlink"/>
                <w:rFonts w:ascii="Arial" w:hAnsi="Arial" w:cs="Arial"/>
                <w:noProof/>
              </w:rPr>
              <w:t>. Parental right to excuse a pupil from sex education</w:t>
            </w:r>
            <w:r w:rsidR="0055754A">
              <w:rPr>
                <w:noProof/>
                <w:webHidden/>
              </w:rPr>
              <w:tab/>
            </w:r>
            <w:r w:rsidR="0055754A">
              <w:rPr>
                <w:noProof/>
                <w:webHidden/>
              </w:rPr>
              <w:fldChar w:fldCharType="begin"/>
            </w:r>
            <w:r w:rsidR="0055754A">
              <w:rPr>
                <w:noProof/>
                <w:webHidden/>
              </w:rPr>
              <w:instrText xml:space="preserve"> PAGEREF _Toc61865672 \h </w:instrText>
            </w:r>
            <w:r w:rsidR="0055754A">
              <w:rPr>
                <w:noProof/>
                <w:webHidden/>
              </w:rPr>
            </w:r>
            <w:r w:rsidR="0055754A">
              <w:rPr>
                <w:noProof/>
                <w:webHidden/>
              </w:rPr>
              <w:fldChar w:fldCharType="separate"/>
            </w:r>
            <w:r w:rsidR="00340649">
              <w:rPr>
                <w:noProof/>
                <w:webHidden/>
              </w:rPr>
              <w:t>11</w:t>
            </w:r>
            <w:r w:rsidR="0055754A">
              <w:rPr>
                <w:noProof/>
                <w:webHidden/>
              </w:rPr>
              <w:fldChar w:fldCharType="end"/>
            </w:r>
          </w:hyperlink>
        </w:p>
        <w:p w14:paraId="6817BA94" w14:textId="5EB53184" w:rsidR="0055754A" w:rsidRDefault="00BD7EC0">
          <w:pPr>
            <w:pStyle w:val="TOC1"/>
            <w:tabs>
              <w:tab w:val="right" w:leader="dot" w:pos="9016"/>
            </w:tabs>
            <w:rPr>
              <w:rFonts w:eastAsiaTheme="minorEastAsia"/>
              <w:noProof/>
              <w:lang w:eastAsia="en-GB"/>
            </w:rPr>
          </w:pPr>
          <w:hyperlink w:anchor="_Toc61865674" w:history="1">
            <w:r w:rsidR="0055754A" w:rsidRPr="00A64222">
              <w:rPr>
                <w:rStyle w:val="Hyperlink"/>
                <w:rFonts w:ascii="Arial" w:hAnsi="Arial" w:cs="Arial"/>
                <w:noProof/>
              </w:rPr>
              <w:t>1</w:t>
            </w:r>
            <w:r w:rsidR="00F677E3">
              <w:rPr>
                <w:rStyle w:val="Hyperlink"/>
                <w:rFonts w:ascii="Arial" w:hAnsi="Arial" w:cs="Arial"/>
                <w:noProof/>
              </w:rPr>
              <w:t>0</w:t>
            </w:r>
            <w:r w:rsidR="0055754A" w:rsidRPr="00A64222">
              <w:rPr>
                <w:rStyle w:val="Hyperlink"/>
                <w:rFonts w:ascii="Arial" w:hAnsi="Arial" w:cs="Arial"/>
                <w:noProof/>
              </w:rPr>
              <w:t>. Monitoring and evaluation</w:t>
            </w:r>
            <w:r w:rsidR="0055754A">
              <w:rPr>
                <w:noProof/>
                <w:webHidden/>
              </w:rPr>
              <w:tab/>
            </w:r>
            <w:r w:rsidR="0055754A">
              <w:rPr>
                <w:noProof/>
                <w:webHidden/>
              </w:rPr>
              <w:fldChar w:fldCharType="begin"/>
            </w:r>
            <w:r w:rsidR="0055754A">
              <w:rPr>
                <w:noProof/>
                <w:webHidden/>
              </w:rPr>
              <w:instrText xml:space="preserve"> PAGEREF _Toc61865674 \h </w:instrText>
            </w:r>
            <w:r w:rsidR="0055754A">
              <w:rPr>
                <w:noProof/>
                <w:webHidden/>
              </w:rPr>
            </w:r>
            <w:r w:rsidR="0055754A">
              <w:rPr>
                <w:noProof/>
                <w:webHidden/>
              </w:rPr>
              <w:fldChar w:fldCharType="separate"/>
            </w:r>
            <w:r w:rsidR="00340649">
              <w:rPr>
                <w:noProof/>
                <w:webHidden/>
              </w:rPr>
              <w:t>11</w:t>
            </w:r>
            <w:r w:rsidR="0055754A">
              <w:rPr>
                <w:noProof/>
                <w:webHidden/>
              </w:rPr>
              <w:fldChar w:fldCharType="end"/>
            </w:r>
          </w:hyperlink>
        </w:p>
        <w:p w14:paraId="715DA6CA" w14:textId="7F4DA88D" w:rsidR="0055754A" w:rsidRDefault="00BD7EC0">
          <w:pPr>
            <w:pStyle w:val="TOC1"/>
            <w:tabs>
              <w:tab w:val="right" w:leader="dot" w:pos="9016"/>
            </w:tabs>
            <w:rPr>
              <w:rFonts w:eastAsiaTheme="minorEastAsia"/>
              <w:noProof/>
              <w:lang w:eastAsia="en-GB"/>
            </w:rPr>
          </w:pPr>
          <w:hyperlink w:anchor="_Toc61865675" w:history="1">
            <w:r w:rsidR="0055754A" w:rsidRPr="00A64222">
              <w:rPr>
                <w:rStyle w:val="Hyperlink"/>
                <w:rFonts w:ascii="Arial" w:hAnsi="Arial" w:cs="Arial"/>
                <w:noProof/>
              </w:rPr>
              <w:t>1</w:t>
            </w:r>
            <w:r w:rsidR="00F677E3">
              <w:rPr>
                <w:rStyle w:val="Hyperlink"/>
                <w:rFonts w:ascii="Arial" w:hAnsi="Arial" w:cs="Arial"/>
                <w:noProof/>
              </w:rPr>
              <w:t>1</w:t>
            </w:r>
            <w:r w:rsidR="0055754A" w:rsidRPr="00A64222">
              <w:rPr>
                <w:rStyle w:val="Hyperlink"/>
                <w:rFonts w:ascii="Arial" w:hAnsi="Arial" w:cs="Arial"/>
                <w:noProof/>
              </w:rPr>
              <w:t>. Policy review</w:t>
            </w:r>
            <w:r w:rsidR="0055754A">
              <w:rPr>
                <w:noProof/>
                <w:webHidden/>
              </w:rPr>
              <w:tab/>
            </w:r>
            <w:r w:rsidR="0055754A">
              <w:rPr>
                <w:noProof/>
                <w:webHidden/>
              </w:rPr>
              <w:fldChar w:fldCharType="begin"/>
            </w:r>
            <w:r w:rsidR="0055754A">
              <w:rPr>
                <w:noProof/>
                <w:webHidden/>
              </w:rPr>
              <w:instrText xml:space="preserve"> PAGEREF _Toc61865675 \h </w:instrText>
            </w:r>
            <w:r w:rsidR="0055754A">
              <w:rPr>
                <w:noProof/>
                <w:webHidden/>
              </w:rPr>
            </w:r>
            <w:r w:rsidR="0055754A">
              <w:rPr>
                <w:noProof/>
                <w:webHidden/>
              </w:rPr>
              <w:fldChar w:fldCharType="separate"/>
            </w:r>
            <w:r w:rsidR="00340649">
              <w:rPr>
                <w:noProof/>
                <w:webHidden/>
              </w:rPr>
              <w:t>12</w:t>
            </w:r>
            <w:r w:rsidR="0055754A">
              <w:rPr>
                <w:noProof/>
                <w:webHidden/>
              </w:rPr>
              <w:fldChar w:fldCharType="end"/>
            </w:r>
          </w:hyperlink>
        </w:p>
        <w:p w14:paraId="30D48A38" w14:textId="28364EAD" w:rsidR="0055754A" w:rsidRDefault="00BD7EC0">
          <w:pPr>
            <w:pStyle w:val="TOC1"/>
            <w:tabs>
              <w:tab w:val="right" w:leader="dot" w:pos="9016"/>
            </w:tabs>
            <w:rPr>
              <w:rFonts w:eastAsiaTheme="minorEastAsia"/>
              <w:noProof/>
              <w:lang w:eastAsia="en-GB"/>
            </w:rPr>
          </w:pPr>
          <w:hyperlink w:anchor="_Toc61865676" w:history="1">
            <w:r w:rsidR="0055754A" w:rsidRPr="00A64222">
              <w:rPr>
                <w:rStyle w:val="Hyperlink"/>
                <w:rFonts w:ascii="Arial" w:hAnsi="Arial" w:cs="Arial"/>
                <w:noProof/>
              </w:rPr>
              <w:t>Appendices</w:t>
            </w:r>
            <w:r w:rsidR="0055754A">
              <w:rPr>
                <w:noProof/>
                <w:webHidden/>
              </w:rPr>
              <w:tab/>
            </w:r>
            <w:r w:rsidR="0055754A">
              <w:rPr>
                <w:noProof/>
                <w:webHidden/>
              </w:rPr>
              <w:fldChar w:fldCharType="begin"/>
            </w:r>
            <w:r w:rsidR="0055754A">
              <w:rPr>
                <w:noProof/>
                <w:webHidden/>
              </w:rPr>
              <w:instrText xml:space="preserve"> PAGEREF _Toc61865676 \h </w:instrText>
            </w:r>
            <w:r w:rsidR="0055754A">
              <w:rPr>
                <w:noProof/>
                <w:webHidden/>
              </w:rPr>
            </w:r>
            <w:r w:rsidR="0055754A">
              <w:rPr>
                <w:noProof/>
                <w:webHidden/>
              </w:rPr>
              <w:fldChar w:fldCharType="separate"/>
            </w:r>
            <w:r w:rsidR="00340649">
              <w:rPr>
                <w:noProof/>
                <w:webHidden/>
              </w:rPr>
              <w:t>13</w:t>
            </w:r>
            <w:r w:rsidR="0055754A">
              <w:rPr>
                <w:noProof/>
                <w:webHidden/>
              </w:rPr>
              <w:fldChar w:fldCharType="end"/>
            </w:r>
          </w:hyperlink>
        </w:p>
        <w:p w14:paraId="64C7637A" w14:textId="10B2F8F9" w:rsidR="0055754A" w:rsidRDefault="00BD7EC0">
          <w:pPr>
            <w:pStyle w:val="TOC2"/>
            <w:tabs>
              <w:tab w:val="right" w:leader="dot" w:pos="9016"/>
            </w:tabs>
            <w:rPr>
              <w:rFonts w:eastAsiaTheme="minorEastAsia"/>
              <w:noProof/>
              <w:lang w:eastAsia="en-GB"/>
            </w:rPr>
          </w:pPr>
          <w:hyperlink w:anchor="_Toc61865677" w:history="1">
            <w:r w:rsidR="0055754A" w:rsidRPr="00A64222">
              <w:rPr>
                <w:rStyle w:val="Hyperlink"/>
                <w:rFonts w:ascii="Arial" w:hAnsi="Arial" w:cs="Arial"/>
                <w:noProof/>
              </w:rPr>
              <w:t>Appendix 1: Statutory Sex Education</w:t>
            </w:r>
            <w:r w:rsidR="0055754A">
              <w:rPr>
                <w:noProof/>
                <w:webHidden/>
              </w:rPr>
              <w:tab/>
            </w:r>
            <w:r w:rsidR="0055754A">
              <w:rPr>
                <w:noProof/>
                <w:webHidden/>
              </w:rPr>
              <w:fldChar w:fldCharType="begin"/>
            </w:r>
            <w:r w:rsidR="0055754A">
              <w:rPr>
                <w:noProof/>
                <w:webHidden/>
              </w:rPr>
              <w:instrText xml:space="preserve"> PAGEREF _Toc61865677 \h </w:instrText>
            </w:r>
            <w:r w:rsidR="0055754A">
              <w:rPr>
                <w:noProof/>
                <w:webHidden/>
              </w:rPr>
            </w:r>
            <w:r w:rsidR="0055754A">
              <w:rPr>
                <w:noProof/>
                <w:webHidden/>
              </w:rPr>
              <w:fldChar w:fldCharType="separate"/>
            </w:r>
            <w:r w:rsidR="00340649">
              <w:rPr>
                <w:noProof/>
                <w:webHidden/>
              </w:rPr>
              <w:t>13</w:t>
            </w:r>
            <w:r w:rsidR="0055754A">
              <w:rPr>
                <w:noProof/>
                <w:webHidden/>
              </w:rPr>
              <w:fldChar w:fldCharType="end"/>
            </w:r>
          </w:hyperlink>
        </w:p>
        <w:p w14:paraId="4A8CF7F7" w14:textId="301C7DF8" w:rsidR="0055754A" w:rsidRDefault="00BD7EC0">
          <w:pPr>
            <w:pStyle w:val="TOC2"/>
            <w:tabs>
              <w:tab w:val="right" w:leader="dot" w:pos="9016"/>
            </w:tabs>
            <w:rPr>
              <w:rFonts w:eastAsiaTheme="minorEastAsia"/>
              <w:noProof/>
              <w:lang w:eastAsia="en-GB"/>
            </w:rPr>
          </w:pPr>
          <w:hyperlink w:anchor="_Toc61865679" w:history="1">
            <w:r w:rsidR="0055754A" w:rsidRPr="00A64222">
              <w:rPr>
                <w:rStyle w:val="Hyperlink"/>
                <w:rFonts w:ascii="Arial" w:hAnsi="Arial" w:cs="Arial"/>
                <w:noProof/>
              </w:rPr>
              <w:t xml:space="preserve">Appendix </w:t>
            </w:r>
            <w:r w:rsidR="00F677E3">
              <w:rPr>
                <w:rStyle w:val="Hyperlink"/>
                <w:rFonts w:ascii="Arial" w:hAnsi="Arial" w:cs="Arial"/>
                <w:noProof/>
              </w:rPr>
              <w:t>2</w:t>
            </w:r>
            <w:r w:rsidR="0055754A" w:rsidRPr="00A64222">
              <w:rPr>
                <w:rStyle w:val="Hyperlink"/>
                <w:rFonts w:ascii="Arial" w:hAnsi="Arial" w:cs="Arial"/>
                <w:noProof/>
              </w:rPr>
              <w:t>: The statutory content: relationships education and health education (DfE).</w:t>
            </w:r>
            <w:r w:rsidR="0055754A">
              <w:rPr>
                <w:noProof/>
                <w:webHidden/>
              </w:rPr>
              <w:tab/>
            </w:r>
            <w:r w:rsidR="0055754A">
              <w:rPr>
                <w:noProof/>
                <w:webHidden/>
              </w:rPr>
              <w:fldChar w:fldCharType="begin"/>
            </w:r>
            <w:r w:rsidR="0055754A">
              <w:rPr>
                <w:noProof/>
                <w:webHidden/>
              </w:rPr>
              <w:instrText xml:space="preserve"> PAGEREF _Toc61865679 \h </w:instrText>
            </w:r>
            <w:r w:rsidR="0055754A">
              <w:rPr>
                <w:noProof/>
                <w:webHidden/>
              </w:rPr>
            </w:r>
            <w:r w:rsidR="0055754A">
              <w:rPr>
                <w:noProof/>
                <w:webHidden/>
              </w:rPr>
              <w:fldChar w:fldCharType="separate"/>
            </w:r>
            <w:r w:rsidR="00340649">
              <w:rPr>
                <w:noProof/>
                <w:webHidden/>
              </w:rPr>
              <w:t>13</w:t>
            </w:r>
            <w:r w:rsidR="0055754A">
              <w:rPr>
                <w:noProof/>
                <w:webHidden/>
              </w:rPr>
              <w:fldChar w:fldCharType="end"/>
            </w:r>
          </w:hyperlink>
        </w:p>
        <w:p w14:paraId="1D119D71" w14:textId="791ECDE2" w:rsidR="0055754A" w:rsidRDefault="00BD7EC0">
          <w:pPr>
            <w:pStyle w:val="TOC2"/>
            <w:tabs>
              <w:tab w:val="right" w:leader="dot" w:pos="9016"/>
            </w:tabs>
            <w:rPr>
              <w:rFonts w:eastAsiaTheme="minorEastAsia"/>
              <w:noProof/>
              <w:lang w:eastAsia="en-GB"/>
            </w:rPr>
          </w:pPr>
          <w:hyperlink w:anchor="_Toc61865680" w:history="1">
            <w:r w:rsidR="0055754A" w:rsidRPr="00A64222">
              <w:rPr>
                <w:rStyle w:val="Hyperlink"/>
                <w:rFonts w:ascii="Arial" w:hAnsi="Arial" w:cs="Arial"/>
                <w:noProof/>
              </w:rPr>
              <w:t xml:space="preserve">Appendix </w:t>
            </w:r>
            <w:r w:rsidR="00F677E3">
              <w:rPr>
                <w:rStyle w:val="Hyperlink"/>
                <w:rFonts w:ascii="Arial" w:hAnsi="Arial" w:cs="Arial"/>
                <w:noProof/>
              </w:rPr>
              <w:t>3</w:t>
            </w:r>
            <w:r w:rsidR="0055754A" w:rsidRPr="00A64222">
              <w:rPr>
                <w:rStyle w:val="Hyperlink"/>
                <w:rFonts w:ascii="Arial" w:hAnsi="Arial" w:cs="Arial"/>
                <w:noProof/>
              </w:rPr>
              <w:t>: NSPCC Healthy sexual development of children and young people</w:t>
            </w:r>
            <w:r w:rsidR="0055754A">
              <w:rPr>
                <w:noProof/>
                <w:webHidden/>
              </w:rPr>
              <w:tab/>
            </w:r>
            <w:r w:rsidR="0055754A">
              <w:rPr>
                <w:noProof/>
                <w:webHidden/>
              </w:rPr>
              <w:fldChar w:fldCharType="begin"/>
            </w:r>
            <w:r w:rsidR="0055754A">
              <w:rPr>
                <w:noProof/>
                <w:webHidden/>
              </w:rPr>
              <w:instrText xml:space="preserve"> PAGEREF _Toc61865680 \h </w:instrText>
            </w:r>
            <w:r w:rsidR="0055754A">
              <w:rPr>
                <w:noProof/>
                <w:webHidden/>
              </w:rPr>
            </w:r>
            <w:r w:rsidR="0055754A">
              <w:rPr>
                <w:noProof/>
                <w:webHidden/>
              </w:rPr>
              <w:fldChar w:fldCharType="separate"/>
            </w:r>
            <w:r w:rsidR="00340649">
              <w:rPr>
                <w:noProof/>
                <w:webHidden/>
              </w:rPr>
              <w:t>17</w:t>
            </w:r>
            <w:r w:rsidR="0055754A">
              <w:rPr>
                <w:noProof/>
                <w:webHidden/>
              </w:rPr>
              <w:fldChar w:fldCharType="end"/>
            </w:r>
          </w:hyperlink>
        </w:p>
        <w:p w14:paraId="55180466" w14:textId="384ACC4A" w:rsidR="0055754A" w:rsidRDefault="00BD7EC0">
          <w:pPr>
            <w:pStyle w:val="TOC2"/>
            <w:tabs>
              <w:tab w:val="right" w:leader="dot" w:pos="9016"/>
            </w:tabs>
            <w:rPr>
              <w:rFonts w:eastAsiaTheme="minorEastAsia"/>
              <w:noProof/>
              <w:lang w:eastAsia="en-GB"/>
            </w:rPr>
          </w:pPr>
          <w:hyperlink w:anchor="_Toc61865682" w:history="1">
            <w:r w:rsidR="0055754A" w:rsidRPr="00A64222">
              <w:rPr>
                <w:rStyle w:val="Hyperlink"/>
                <w:rFonts w:ascii="Arial" w:hAnsi="Arial" w:cs="Arial"/>
                <w:noProof/>
              </w:rPr>
              <w:t xml:space="preserve">Appendix </w:t>
            </w:r>
            <w:r w:rsidR="00F677E3">
              <w:rPr>
                <w:rStyle w:val="Hyperlink"/>
                <w:rFonts w:ascii="Arial" w:hAnsi="Arial" w:cs="Arial"/>
                <w:noProof/>
              </w:rPr>
              <w:t>4</w:t>
            </w:r>
            <w:r w:rsidR="0055754A" w:rsidRPr="00A64222">
              <w:rPr>
                <w:rStyle w:val="Hyperlink"/>
                <w:rFonts w:ascii="Arial" w:hAnsi="Arial" w:cs="Arial"/>
                <w:noProof/>
              </w:rPr>
              <w:t>: SEND resources and advice across a range of SRE topics</w:t>
            </w:r>
            <w:r w:rsidR="0055754A">
              <w:rPr>
                <w:noProof/>
                <w:webHidden/>
              </w:rPr>
              <w:tab/>
            </w:r>
            <w:r w:rsidR="0055754A">
              <w:rPr>
                <w:noProof/>
                <w:webHidden/>
              </w:rPr>
              <w:fldChar w:fldCharType="begin"/>
            </w:r>
            <w:r w:rsidR="0055754A">
              <w:rPr>
                <w:noProof/>
                <w:webHidden/>
              </w:rPr>
              <w:instrText xml:space="preserve"> PAGEREF _Toc61865682 \h </w:instrText>
            </w:r>
            <w:r w:rsidR="0055754A">
              <w:rPr>
                <w:noProof/>
                <w:webHidden/>
              </w:rPr>
            </w:r>
            <w:r w:rsidR="0055754A">
              <w:rPr>
                <w:noProof/>
                <w:webHidden/>
              </w:rPr>
              <w:fldChar w:fldCharType="separate"/>
            </w:r>
            <w:r w:rsidR="00340649">
              <w:rPr>
                <w:noProof/>
                <w:webHidden/>
              </w:rPr>
              <w:t>24</w:t>
            </w:r>
            <w:r w:rsidR="0055754A">
              <w:rPr>
                <w:noProof/>
                <w:webHidden/>
              </w:rPr>
              <w:fldChar w:fldCharType="end"/>
            </w:r>
          </w:hyperlink>
        </w:p>
        <w:p w14:paraId="156DA3A2" w14:textId="1F5B0C2F" w:rsidR="0055754A" w:rsidRDefault="00BD7EC0">
          <w:pPr>
            <w:pStyle w:val="TOC1"/>
            <w:tabs>
              <w:tab w:val="right" w:leader="dot" w:pos="9016"/>
            </w:tabs>
            <w:rPr>
              <w:rFonts w:eastAsiaTheme="minorEastAsia"/>
              <w:noProof/>
              <w:lang w:eastAsia="en-GB"/>
            </w:rPr>
          </w:pPr>
          <w:hyperlink w:anchor="_Toc61865683" w:history="1">
            <w:r w:rsidR="0055754A" w:rsidRPr="00A64222">
              <w:rPr>
                <w:rStyle w:val="Hyperlink"/>
                <w:rFonts w:ascii="Arial" w:hAnsi="Arial" w:cs="Arial"/>
                <w:noProof/>
              </w:rPr>
              <w:t>Resources</w:t>
            </w:r>
            <w:r w:rsidR="0055754A">
              <w:rPr>
                <w:noProof/>
                <w:webHidden/>
              </w:rPr>
              <w:tab/>
            </w:r>
            <w:r w:rsidR="0055754A">
              <w:rPr>
                <w:noProof/>
                <w:webHidden/>
              </w:rPr>
              <w:fldChar w:fldCharType="begin"/>
            </w:r>
            <w:r w:rsidR="0055754A">
              <w:rPr>
                <w:noProof/>
                <w:webHidden/>
              </w:rPr>
              <w:instrText xml:space="preserve"> PAGEREF _Toc61865683 \h </w:instrText>
            </w:r>
            <w:r w:rsidR="0055754A">
              <w:rPr>
                <w:noProof/>
                <w:webHidden/>
              </w:rPr>
            </w:r>
            <w:r w:rsidR="0055754A">
              <w:rPr>
                <w:noProof/>
                <w:webHidden/>
              </w:rPr>
              <w:fldChar w:fldCharType="separate"/>
            </w:r>
            <w:r w:rsidR="00340649">
              <w:rPr>
                <w:noProof/>
                <w:webHidden/>
              </w:rPr>
              <w:t>24</w:t>
            </w:r>
            <w:r w:rsidR="0055754A">
              <w:rPr>
                <w:noProof/>
                <w:webHidden/>
              </w:rPr>
              <w:fldChar w:fldCharType="end"/>
            </w:r>
          </w:hyperlink>
        </w:p>
        <w:p w14:paraId="2DBF3284" w14:textId="2A2B4AE1" w:rsidR="00FF34B1" w:rsidRPr="00503A78" w:rsidRDefault="00556A17" w:rsidP="004807CB">
          <w:pPr>
            <w:spacing w:line="360" w:lineRule="auto"/>
            <w:rPr>
              <w:rFonts w:ascii="Arial" w:hAnsi="Arial" w:cs="Arial"/>
            </w:rPr>
          </w:pPr>
          <w:r w:rsidRPr="00503A78">
            <w:rPr>
              <w:rFonts w:ascii="Arial" w:hAnsi="Arial" w:cs="Arial"/>
              <w:b/>
              <w:bCs/>
              <w:noProof/>
            </w:rPr>
            <w:fldChar w:fldCharType="end"/>
          </w:r>
        </w:p>
      </w:sdtContent>
    </w:sdt>
    <w:p w14:paraId="284A8543" w14:textId="77777777" w:rsidR="00EF4C6F" w:rsidRPr="00503A78" w:rsidRDefault="00EF4C6F" w:rsidP="004807CB">
      <w:pPr>
        <w:spacing w:line="360" w:lineRule="auto"/>
        <w:rPr>
          <w:rFonts w:ascii="Arial" w:hAnsi="Arial" w:cs="Arial"/>
        </w:rPr>
      </w:pPr>
    </w:p>
    <w:p w14:paraId="0BC7E13C" w14:textId="77EE10B0" w:rsidR="00A05374" w:rsidRPr="00503A78" w:rsidRDefault="00A05374" w:rsidP="004807CB">
      <w:pPr>
        <w:spacing w:line="360" w:lineRule="auto"/>
        <w:rPr>
          <w:rFonts w:ascii="Arial" w:hAnsi="Arial" w:cs="Arial"/>
        </w:rPr>
      </w:pPr>
    </w:p>
    <w:p w14:paraId="03031877" w14:textId="1C98CD20" w:rsidR="00314493" w:rsidRPr="00503A78" w:rsidRDefault="00314493" w:rsidP="004807CB">
      <w:pPr>
        <w:spacing w:line="360" w:lineRule="auto"/>
        <w:rPr>
          <w:rFonts w:ascii="Arial" w:hAnsi="Arial" w:cs="Arial"/>
        </w:rPr>
      </w:pPr>
    </w:p>
    <w:p w14:paraId="2D0207FD" w14:textId="41F933B3" w:rsidR="00314493" w:rsidRPr="00503A78" w:rsidRDefault="00314493" w:rsidP="004807CB">
      <w:pPr>
        <w:spacing w:line="360" w:lineRule="auto"/>
        <w:rPr>
          <w:rFonts w:ascii="Arial" w:hAnsi="Arial" w:cs="Arial"/>
        </w:rPr>
      </w:pPr>
    </w:p>
    <w:p w14:paraId="2C5CAD8D" w14:textId="61FBDAE5" w:rsidR="00913546" w:rsidRDefault="00913546" w:rsidP="00913546">
      <w:pPr>
        <w:rPr>
          <w:rFonts w:ascii="Arial" w:hAnsi="Arial" w:cs="Arial"/>
        </w:rPr>
      </w:pPr>
    </w:p>
    <w:p w14:paraId="1609729D" w14:textId="037EA856" w:rsidR="00F677E3" w:rsidRDefault="00F677E3" w:rsidP="00913546">
      <w:pPr>
        <w:rPr>
          <w:rFonts w:ascii="Arial" w:hAnsi="Arial" w:cs="Arial"/>
        </w:rPr>
      </w:pPr>
    </w:p>
    <w:p w14:paraId="3C59C480" w14:textId="77777777" w:rsidR="00F677E3" w:rsidRDefault="00F677E3" w:rsidP="00913546">
      <w:pPr>
        <w:rPr>
          <w:rFonts w:ascii="Arial" w:hAnsi="Arial" w:cs="Arial"/>
        </w:rPr>
      </w:pPr>
    </w:p>
    <w:p w14:paraId="767FEFB1" w14:textId="77777777" w:rsidR="003329DB" w:rsidRDefault="003329DB" w:rsidP="00913546"/>
    <w:p w14:paraId="53B08C4C" w14:textId="77777777" w:rsidR="00913546" w:rsidRPr="00913546" w:rsidRDefault="00913546" w:rsidP="00913546"/>
    <w:p w14:paraId="0316F093" w14:textId="52EA367F" w:rsidR="00FF34B1" w:rsidRPr="00503A78" w:rsidRDefault="00913546" w:rsidP="00913546">
      <w:pPr>
        <w:pStyle w:val="Heading1"/>
        <w:spacing w:line="360" w:lineRule="auto"/>
        <w:rPr>
          <w:rFonts w:ascii="Arial" w:hAnsi="Arial" w:cs="Arial"/>
        </w:rPr>
      </w:pPr>
      <w:bookmarkStart w:id="0" w:name="_Toc61865663"/>
      <w:r>
        <w:rPr>
          <w:rFonts w:ascii="Arial" w:hAnsi="Arial" w:cs="Arial"/>
        </w:rPr>
        <w:lastRenderedPageBreak/>
        <w:t xml:space="preserve">1. </w:t>
      </w:r>
      <w:r w:rsidR="00FF34B1" w:rsidRPr="00503A78">
        <w:rPr>
          <w:rFonts w:ascii="Arial" w:hAnsi="Arial" w:cs="Arial"/>
        </w:rPr>
        <w:t>Stat</w:t>
      </w:r>
      <w:r w:rsidR="00C23DB8" w:rsidRPr="00503A78">
        <w:rPr>
          <w:rFonts w:ascii="Arial" w:hAnsi="Arial" w:cs="Arial"/>
        </w:rPr>
        <w:t>utory Regulation and Guidance</w:t>
      </w:r>
      <w:bookmarkEnd w:id="0"/>
    </w:p>
    <w:p w14:paraId="0C60CFF9" w14:textId="5FA9B027" w:rsidR="003329DB" w:rsidRDefault="00C23DB8" w:rsidP="004807CB">
      <w:pPr>
        <w:spacing w:line="360" w:lineRule="auto"/>
        <w:rPr>
          <w:rFonts w:ascii="Arial" w:hAnsi="Arial" w:cs="Arial"/>
        </w:rPr>
      </w:pPr>
      <w:r w:rsidRPr="00503A78">
        <w:rPr>
          <w:rFonts w:ascii="Arial" w:hAnsi="Arial" w:cs="Arial"/>
        </w:rPr>
        <w:t>At</w:t>
      </w:r>
      <w:r w:rsidR="003329DB">
        <w:rPr>
          <w:rFonts w:ascii="Arial" w:hAnsi="Arial" w:cs="Arial"/>
        </w:rPr>
        <w:t xml:space="preserve"> Rainford Brook Lodge, we offer a tailored Relationships and Sex Education (RSE) curriculum, </w:t>
      </w:r>
      <w:r w:rsidR="003329DB">
        <w:rPr>
          <w:rFonts w:ascii="Arial" w:eastAsia="Arial" w:hAnsi="Arial" w:cs="Arial"/>
        </w:rPr>
        <w:t>where the children acquire the knowledge, understanding and skills they need to keep themselves healthy and safe.</w:t>
      </w:r>
      <w:r w:rsidR="003329DB">
        <w:rPr>
          <w:rFonts w:ascii="Arial" w:hAnsi="Arial" w:cs="Arial"/>
        </w:rPr>
        <w:t xml:space="preserve"> </w:t>
      </w:r>
      <w:r w:rsidR="005763C8" w:rsidRPr="005763C8">
        <w:rPr>
          <w:rFonts w:ascii="Arial" w:hAnsi="Arial" w:cs="Arial"/>
        </w:rPr>
        <w:t xml:space="preserve">The </w:t>
      </w:r>
      <w:r w:rsidR="005763C8" w:rsidRPr="005763C8">
        <w:rPr>
          <w:rFonts w:ascii="Arial" w:hAnsi="Arial" w:cs="Arial"/>
          <w:b/>
          <w:bCs/>
        </w:rPr>
        <w:t xml:space="preserve">Health Education </w:t>
      </w:r>
      <w:r w:rsidR="005763C8" w:rsidRPr="005763C8">
        <w:rPr>
          <w:rFonts w:ascii="Arial" w:hAnsi="Arial" w:cs="Arial"/>
        </w:rPr>
        <w:t xml:space="preserve">and </w:t>
      </w:r>
      <w:r w:rsidR="005763C8" w:rsidRPr="005763C8">
        <w:rPr>
          <w:rFonts w:ascii="Arial" w:hAnsi="Arial" w:cs="Arial"/>
          <w:b/>
          <w:bCs/>
        </w:rPr>
        <w:t xml:space="preserve">Relationships Education </w:t>
      </w:r>
      <w:r w:rsidR="005763C8" w:rsidRPr="005763C8">
        <w:rPr>
          <w:rFonts w:ascii="Arial" w:hAnsi="Arial" w:cs="Arial"/>
        </w:rPr>
        <w:t>aspects of PSHE (personal, social, health and economic) education are now compulsory in all primary schools</w:t>
      </w:r>
      <w:r w:rsidR="005763C8">
        <w:rPr>
          <w:rFonts w:ascii="Arial" w:hAnsi="Arial" w:cs="Arial"/>
        </w:rPr>
        <w:t xml:space="preserve">.  </w:t>
      </w:r>
      <w:r w:rsidRPr="00503A78">
        <w:rPr>
          <w:rFonts w:ascii="Arial" w:hAnsi="Arial" w:cs="Arial"/>
        </w:rPr>
        <w:t xml:space="preserve">We are not required to provide sex education, but we do need to teach the elements of sex education contained in the science curriculum.   </w:t>
      </w:r>
    </w:p>
    <w:p w14:paraId="06716BF8" w14:textId="79172BB1" w:rsidR="00C23DB8" w:rsidRPr="00503A78" w:rsidRDefault="00C23DB8" w:rsidP="004807CB">
      <w:pPr>
        <w:spacing w:line="360" w:lineRule="auto"/>
        <w:rPr>
          <w:rFonts w:ascii="Arial" w:hAnsi="Arial" w:cs="Arial"/>
        </w:rPr>
      </w:pPr>
      <w:r w:rsidRPr="00503A78">
        <w:rPr>
          <w:rFonts w:ascii="Arial" w:hAnsi="Arial" w:cs="Arial"/>
        </w:rPr>
        <w:t xml:space="preserve">The policy has due regard to the following legislation and guidance:   </w:t>
      </w:r>
    </w:p>
    <w:p w14:paraId="02A9E3C2" w14:textId="70C294A9" w:rsidR="00C23DB8" w:rsidRPr="00503A78" w:rsidRDefault="00C23DB8" w:rsidP="004807CB">
      <w:pPr>
        <w:pStyle w:val="ListParagraph"/>
        <w:numPr>
          <w:ilvl w:val="0"/>
          <w:numId w:val="1"/>
        </w:numPr>
        <w:spacing w:line="360" w:lineRule="auto"/>
        <w:rPr>
          <w:rFonts w:ascii="Arial" w:hAnsi="Arial" w:cs="Arial"/>
        </w:rPr>
      </w:pPr>
      <w:r w:rsidRPr="00503A78">
        <w:rPr>
          <w:rFonts w:ascii="Arial" w:hAnsi="Arial" w:cs="Arial"/>
        </w:rPr>
        <w:t>Section 80A of the Education Act 2002: as part of the Education Act 2002/Academies Act 2010 all schools must provide a balanced and broad-based curriculum which promotes the spiritual, moral, cultural, mental and physical development of pupils at the school and of society, whilst also preparing pupils for the opportunities, responsibilities and experiences of later life.</w:t>
      </w:r>
    </w:p>
    <w:p w14:paraId="0E9BC28D" w14:textId="762729C7" w:rsidR="00C23DB8" w:rsidRPr="00503A78" w:rsidRDefault="00C23DB8" w:rsidP="004807CB">
      <w:pPr>
        <w:pStyle w:val="ListParagraph"/>
        <w:numPr>
          <w:ilvl w:val="0"/>
          <w:numId w:val="1"/>
        </w:numPr>
        <w:spacing w:line="360" w:lineRule="auto"/>
        <w:rPr>
          <w:rFonts w:ascii="Arial" w:hAnsi="Arial" w:cs="Arial"/>
        </w:rPr>
      </w:pPr>
      <w:r w:rsidRPr="00503A78">
        <w:rPr>
          <w:rFonts w:ascii="Arial" w:hAnsi="Arial" w:cs="Arial"/>
        </w:rPr>
        <w:t xml:space="preserve">Children and Social Work Act 2017 </w:t>
      </w:r>
    </w:p>
    <w:p w14:paraId="2F5B071E" w14:textId="7DF85FF9" w:rsidR="00C23DB8" w:rsidRPr="00503A78" w:rsidRDefault="00C23DB8" w:rsidP="004807CB">
      <w:pPr>
        <w:pStyle w:val="ListParagraph"/>
        <w:numPr>
          <w:ilvl w:val="0"/>
          <w:numId w:val="1"/>
        </w:numPr>
        <w:spacing w:line="360" w:lineRule="auto"/>
        <w:rPr>
          <w:rFonts w:ascii="Arial" w:hAnsi="Arial" w:cs="Arial"/>
        </w:rPr>
      </w:pPr>
      <w:r w:rsidRPr="00503A78">
        <w:rPr>
          <w:rFonts w:ascii="Arial" w:hAnsi="Arial" w:cs="Arial"/>
        </w:rPr>
        <w:t xml:space="preserve">The Relationships Education, Relationships and Sex Education and Health Education (England) Regulations 2019 </w:t>
      </w:r>
    </w:p>
    <w:p w14:paraId="1B2489A2" w14:textId="6659DEF8" w:rsidR="00C23DB8" w:rsidRPr="00503A78" w:rsidRDefault="00C23DB8" w:rsidP="004807CB">
      <w:pPr>
        <w:pStyle w:val="ListParagraph"/>
        <w:numPr>
          <w:ilvl w:val="0"/>
          <w:numId w:val="1"/>
        </w:numPr>
        <w:spacing w:line="360" w:lineRule="auto"/>
        <w:rPr>
          <w:rFonts w:ascii="Arial" w:hAnsi="Arial" w:cs="Arial"/>
        </w:rPr>
      </w:pPr>
      <w:r w:rsidRPr="00503A78">
        <w:rPr>
          <w:rFonts w:ascii="Arial" w:hAnsi="Arial" w:cs="Arial"/>
        </w:rPr>
        <w:t xml:space="preserve">Equality Act 2010 and the Public Sector Equality Duty. </w:t>
      </w:r>
    </w:p>
    <w:p w14:paraId="0FCE18E7" w14:textId="367F93C1" w:rsidR="00C23DB8" w:rsidRPr="00503A78" w:rsidRDefault="00C23DB8" w:rsidP="004807CB">
      <w:pPr>
        <w:pStyle w:val="ListParagraph"/>
        <w:numPr>
          <w:ilvl w:val="0"/>
          <w:numId w:val="1"/>
        </w:numPr>
        <w:spacing w:line="360" w:lineRule="auto"/>
        <w:rPr>
          <w:rFonts w:ascii="Arial" w:hAnsi="Arial" w:cs="Arial"/>
        </w:rPr>
      </w:pPr>
      <w:r w:rsidRPr="00503A78">
        <w:rPr>
          <w:rFonts w:ascii="Arial" w:hAnsi="Arial" w:cs="Arial"/>
        </w:rPr>
        <w:t xml:space="preserve">Mental health and behaviour in school (DfE, 2018) </w:t>
      </w:r>
    </w:p>
    <w:p w14:paraId="796DFE46" w14:textId="04D8D7C5" w:rsidR="00C23DB8" w:rsidRPr="00503A78" w:rsidRDefault="00C23DB8" w:rsidP="004807CB">
      <w:pPr>
        <w:pStyle w:val="ListParagraph"/>
        <w:numPr>
          <w:ilvl w:val="0"/>
          <w:numId w:val="1"/>
        </w:numPr>
        <w:spacing w:line="360" w:lineRule="auto"/>
        <w:rPr>
          <w:rFonts w:ascii="Arial" w:hAnsi="Arial" w:cs="Arial"/>
        </w:rPr>
      </w:pPr>
      <w:r w:rsidRPr="00503A78">
        <w:rPr>
          <w:rFonts w:ascii="Arial" w:hAnsi="Arial" w:cs="Arial"/>
        </w:rPr>
        <w:t xml:space="preserve">Science programmes of study: key stages 1 and 2 (DfE, 2013) </w:t>
      </w:r>
    </w:p>
    <w:p w14:paraId="654F4F1A" w14:textId="2DE2ECC3" w:rsidR="00C23DB8" w:rsidRPr="00503A78" w:rsidRDefault="00C23DB8" w:rsidP="004807CB">
      <w:pPr>
        <w:pStyle w:val="ListParagraph"/>
        <w:numPr>
          <w:ilvl w:val="0"/>
          <w:numId w:val="1"/>
        </w:numPr>
        <w:spacing w:line="360" w:lineRule="auto"/>
        <w:rPr>
          <w:rFonts w:ascii="Arial" w:hAnsi="Arial" w:cs="Arial"/>
        </w:rPr>
      </w:pPr>
      <w:r w:rsidRPr="00503A78">
        <w:rPr>
          <w:rFonts w:ascii="Arial" w:hAnsi="Arial" w:cs="Arial"/>
        </w:rPr>
        <w:t xml:space="preserve">Keeping children safe in education – for schools and colleges (DfE, 2019) </w:t>
      </w:r>
    </w:p>
    <w:p w14:paraId="64F3847E" w14:textId="361C1D8C" w:rsidR="00556C04" w:rsidRPr="003329DB" w:rsidRDefault="00C23DB8" w:rsidP="004807CB">
      <w:pPr>
        <w:pStyle w:val="ListParagraph"/>
        <w:numPr>
          <w:ilvl w:val="0"/>
          <w:numId w:val="1"/>
        </w:numPr>
        <w:spacing w:line="360" w:lineRule="auto"/>
        <w:rPr>
          <w:rFonts w:ascii="Arial" w:hAnsi="Arial" w:cs="Arial"/>
        </w:rPr>
      </w:pPr>
      <w:r w:rsidRPr="00503A78">
        <w:rPr>
          <w:rFonts w:ascii="Arial" w:hAnsi="Arial" w:cs="Arial"/>
        </w:rPr>
        <w:t>Promoting fundamental British values through SMSC (DfE, 2014)</w:t>
      </w:r>
    </w:p>
    <w:p w14:paraId="48B5959C" w14:textId="67360821" w:rsidR="00FF34B1" w:rsidRPr="00503A78" w:rsidRDefault="00773D8B" w:rsidP="00773D8B">
      <w:pPr>
        <w:pStyle w:val="Heading1"/>
        <w:spacing w:line="360" w:lineRule="auto"/>
        <w:rPr>
          <w:rFonts w:ascii="Arial" w:eastAsia="Times New Roman" w:hAnsi="Arial" w:cs="Arial"/>
          <w:color w:val="000000"/>
          <w:sz w:val="24"/>
          <w:szCs w:val="24"/>
          <w:lang w:eastAsia="en-GB"/>
        </w:rPr>
      </w:pPr>
      <w:bookmarkStart w:id="1" w:name="_Toc61865664"/>
      <w:r w:rsidRPr="00773D8B">
        <w:rPr>
          <w:rFonts w:ascii="Arial" w:hAnsi="Arial" w:cs="Arial"/>
        </w:rPr>
        <w:t>2.</w:t>
      </w:r>
      <w:r>
        <w:rPr>
          <w:rFonts w:ascii="Arial" w:hAnsi="Arial" w:cs="Arial"/>
        </w:rPr>
        <w:t xml:space="preserve"> </w:t>
      </w:r>
      <w:r w:rsidR="00937174" w:rsidRPr="00503A78">
        <w:rPr>
          <w:rFonts w:ascii="Arial" w:hAnsi="Arial" w:cs="Arial"/>
        </w:rPr>
        <w:t>Definitions</w:t>
      </w:r>
      <w:bookmarkEnd w:id="1"/>
    </w:p>
    <w:p w14:paraId="13BD8B19" w14:textId="11426D92" w:rsidR="00453131" w:rsidRPr="00503A78" w:rsidRDefault="00A9443B" w:rsidP="004807CB">
      <w:pPr>
        <w:spacing w:line="360" w:lineRule="auto"/>
        <w:jc w:val="both"/>
        <w:rPr>
          <w:rFonts w:ascii="Arial" w:hAnsi="Arial" w:cs="Arial"/>
        </w:rPr>
      </w:pPr>
      <w:r w:rsidRPr="00503A78">
        <w:rPr>
          <w:rFonts w:ascii="Arial" w:hAnsi="Arial" w:cs="Arial"/>
        </w:rPr>
        <w:t>The DfE guidance states that “children and young people need to know how to be safe and healthy, and how to manage their academic, personal and social lives in a positive way</w:t>
      </w:r>
      <w:r w:rsidR="009C7F6B" w:rsidRPr="00503A78">
        <w:rPr>
          <w:rFonts w:ascii="Arial" w:hAnsi="Arial" w:cs="Arial"/>
        </w:rPr>
        <w:t>”</w:t>
      </w:r>
      <w:r w:rsidR="009C7F6B" w:rsidRPr="00503A78">
        <w:rPr>
          <w:rStyle w:val="FootnoteReference"/>
          <w:rFonts w:ascii="Arial" w:hAnsi="Arial" w:cs="Arial"/>
        </w:rPr>
        <w:footnoteReference w:id="1"/>
      </w:r>
      <w:r w:rsidRPr="00503A78">
        <w:rPr>
          <w:rFonts w:ascii="Arial" w:hAnsi="Arial" w:cs="Arial"/>
        </w:rPr>
        <w:t xml:space="preserve">.  </w:t>
      </w:r>
      <w:r w:rsidR="00453131" w:rsidRPr="00503A78">
        <w:rPr>
          <w:rFonts w:ascii="Arial" w:hAnsi="Arial" w:cs="Arial"/>
        </w:rPr>
        <w:t xml:space="preserve">Relationship and sex education develops </w:t>
      </w:r>
      <w:r w:rsidRPr="00503A78">
        <w:rPr>
          <w:rFonts w:ascii="Arial" w:hAnsi="Arial" w:cs="Arial"/>
        </w:rPr>
        <w:t xml:space="preserve">the pupil’s knowledge and understanding of </w:t>
      </w:r>
      <w:r w:rsidR="00453131" w:rsidRPr="00503A78">
        <w:rPr>
          <w:rFonts w:ascii="Arial" w:hAnsi="Arial" w:cs="Arial"/>
        </w:rPr>
        <w:t>how to cultivate healthy</w:t>
      </w:r>
      <w:r w:rsidRPr="00503A78">
        <w:rPr>
          <w:rFonts w:ascii="Arial" w:hAnsi="Arial" w:cs="Arial"/>
        </w:rPr>
        <w:t xml:space="preserve"> relationships with </w:t>
      </w:r>
      <w:r w:rsidR="00453131" w:rsidRPr="00503A78">
        <w:rPr>
          <w:rFonts w:ascii="Arial" w:hAnsi="Arial" w:cs="Arial"/>
        </w:rPr>
        <w:t>them</w:t>
      </w:r>
      <w:r w:rsidRPr="00503A78">
        <w:rPr>
          <w:rFonts w:ascii="Arial" w:hAnsi="Arial" w:cs="Arial"/>
        </w:rPr>
        <w:t>sel</w:t>
      </w:r>
      <w:r w:rsidR="00453131" w:rsidRPr="00503A78">
        <w:rPr>
          <w:rFonts w:ascii="Arial" w:hAnsi="Arial" w:cs="Arial"/>
        </w:rPr>
        <w:t>ves</w:t>
      </w:r>
      <w:r w:rsidRPr="00503A78">
        <w:rPr>
          <w:rFonts w:ascii="Arial" w:hAnsi="Arial" w:cs="Arial"/>
        </w:rPr>
        <w:t xml:space="preserve"> and </w:t>
      </w:r>
      <w:r w:rsidR="00A82D5A" w:rsidRPr="00503A78">
        <w:rPr>
          <w:rFonts w:ascii="Arial" w:hAnsi="Arial" w:cs="Arial"/>
        </w:rPr>
        <w:t>others and</w:t>
      </w:r>
      <w:r w:rsidRPr="00503A78">
        <w:rPr>
          <w:rFonts w:ascii="Arial" w:hAnsi="Arial" w:cs="Arial"/>
        </w:rPr>
        <w:t xml:space="preserve"> </w:t>
      </w:r>
      <w:r w:rsidR="00453131" w:rsidRPr="00503A78">
        <w:rPr>
          <w:rFonts w:ascii="Arial" w:hAnsi="Arial" w:cs="Arial"/>
        </w:rPr>
        <w:t>enables them to make well informed decisions in good conscience</w:t>
      </w:r>
      <w:r w:rsidRPr="00503A78">
        <w:rPr>
          <w:rFonts w:ascii="Arial" w:hAnsi="Arial" w:cs="Arial"/>
        </w:rPr>
        <w:t xml:space="preserve">. </w:t>
      </w:r>
    </w:p>
    <w:p w14:paraId="150A22BA" w14:textId="77777777" w:rsidR="004F50DE" w:rsidRDefault="00A9443B" w:rsidP="004F50DE">
      <w:pPr>
        <w:spacing w:line="360" w:lineRule="auto"/>
        <w:jc w:val="both"/>
        <w:rPr>
          <w:rFonts w:ascii="Arial" w:hAnsi="Arial" w:cs="Arial"/>
        </w:rPr>
      </w:pPr>
      <w:r w:rsidRPr="00503A78">
        <w:rPr>
          <w:rFonts w:ascii="Arial" w:hAnsi="Arial" w:cs="Arial"/>
        </w:rPr>
        <w:t>In primary schools the focus should be on “teaching the fundamental building blocks and characteristics of positive relationships, with particular reference to friendships, family relationships, and relationships with other children and with adults</w:t>
      </w:r>
      <w:r w:rsidR="009C7F6B" w:rsidRPr="00503A78">
        <w:rPr>
          <w:rFonts w:ascii="Arial" w:hAnsi="Arial" w:cs="Arial"/>
        </w:rPr>
        <w:t>”</w:t>
      </w:r>
      <w:r w:rsidR="009C7F6B" w:rsidRPr="00503A78">
        <w:rPr>
          <w:rStyle w:val="FootnoteReference"/>
          <w:rFonts w:ascii="Arial" w:hAnsi="Arial" w:cs="Arial"/>
        </w:rPr>
        <w:footnoteReference w:id="2"/>
      </w:r>
      <w:r w:rsidR="009C7F6B" w:rsidRPr="00503A78">
        <w:rPr>
          <w:rFonts w:ascii="Arial" w:hAnsi="Arial" w:cs="Arial"/>
        </w:rPr>
        <w:t>.</w:t>
      </w:r>
      <w:r w:rsidRPr="00503A78">
        <w:rPr>
          <w:rFonts w:ascii="Arial" w:hAnsi="Arial" w:cs="Arial"/>
        </w:rPr>
        <w:t xml:space="preserve"> This would include the </w:t>
      </w:r>
      <w:r w:rsidRPr="00503A78">
        <w:rPr>
          <w:rFonts w:ascii="Arial" w:hAnsi="Arial" w:cs="Arial"/>
        </w:rPr>
        <w:lastRenderedPageBreak/>
        <w:t xml:space="preserve">topics of families and </w:t>
      </w:r>
      <w:r w:rsidR="0092251F" w:rsidRPr="00503A78">
        <w:rPr>
          <w:rFonts w:ascii="Arial" w:hAnsi="Arial" w:cs="Arial"/>
        </w:rPr>
        <w:t>‘</w:t>
      </w:r>
      <w:r w:rsidRPr="00503A78">
        <w:rPr>
          <w:rFonts w:ascii="Arial" w:hAnsi="Arial" w:cs="Arial"/>
        </w:rPr>
        <w:t>the people who care for me</w:t>
      </w:r>
      <w:r w:rsidR="0092251F" w:rsidRPr="00503A78">
        <w:rPr>
          <w:rFonts w:ascii="Arial" w:hAnsi="Arial" w:cs="Arial"/>
        </w:rPr>
        <w:t>’</w:t>
      </w:r>
      <w:r w:rsidRPr="00503A78">
        <w:rPr>
          <w:rFonts w:ascii="Arial" w:hAnsi="Arial" w:cs="Arial"/>
        </w:rPr>
        <w:t>, caring friendships, respectful relationships, online relationships and being safe.</w:t>
      </w:r>
    </w:p>
    <w:p w14:paraId="3509ED10" w14:textId="4E1EF782" w:rsidR="000472F2" w:rsidRPr="00503A78" w:rsidRDefault="00773D8B" w:rsidP="004F50DE">
      <w:pPr>
        <w:spacing w:line="360" w:lineRule="auto"/>
        <w:jc w:val="both"/>
        <w:rPr>
          <w:rFonts w:ascii="Arial" w:hAnsi="Arial" w:cs="Arial"/>
        </w:rPr>
      </w:pPr>
      <w:r w:rsidRPr="005B2A7A">
        <w:rPr>
          <w:rFonts w:ascii="Arial" w:hAnsi="Arial" w:cs="Arial"/>
        </w:rPr>
        <w:t>Definition of terms:</w:t>
      </w:r>
    </w:p>
    <w:p w14:paraId="568C2177" w14:textId="72CA828E" w:rsidR="00937174" w:rsidRPr="00503A78" w:rsidRDefault="00937174" w:rsidP="004807CB">
      <w:pPr>
        <w:spacing w:line="360" w:lineRule="auto"/>
        <w:rPr>
          <w:rFonts w:ascii="Arial" w:hAnsi="Arial" w:cs="Arial"/>
        </w:rPr>
      </w:pPr>
      <w:r w:rsidRPr="00503A78">
        <w:rPr>
          <w:rFonts w:ascii="Arial" w:hAnsi="Arial" w:cs="Arial"/>
          <w:b/>
          <w:bCs/>
        </w:rPr>
        <w:t>RSHE:</w:t>
      </w:r>
      <w:r w:rsidRPr="00503A78">
        <w:rPr>
          <w:rFonts w:ascii="Arial" w:hAnsi="Arial" w:cs="Arial"/>
        </w:rPr>
        <w:t xml:space="preserve"> Relationships</w:t>
      </w:r>
      <w:r w:rsidR="00856519" w:rsidRPr="00503A78">
        <w:rPr>
          <w:rFonts w:ascii="Arial" w:hAnsi="Arial" w:cs="Arial"/>
        </w:rPr>
        <w:t xml:space="preserve">, </w:t>
      </w:r>
      <w:r w:rsidRPr="00503A78">
        <w:rPr>
          <w:rFonts w:ascii="Arial" w:hAnsi="Arial" w:cs="Arial"/>
        </w:rPr>
        <w:t>sex</w:t>
      </w:r>
      <w:r w:rsidR="00856519" w:rsidRPr="00503A78">
        <w:rPr>
          <w:rFonts w:ascii="Arial" w:hAnsi="Arial" w:cs="Arial"/>
        </w:rPr>
        <w:t xml:space="preserve">, and </w:t>
      </w:r>
      <w:r w:rsidRPr="00503A78">
        <w:rPr>
          <w:rFonts w:ascii="Arial" w:hAnsi="Arial" w:cs="Arial"/>
        </w:rPr>
        <w:t xml:space="preserve">health education </w:t>
      </w:r>
    </w:p>
    <w:p w14:paraId="09670DAA" w14:textId="56E14391" w:rsidR="00937174" w:rsidRPr="00503A78" w:rsidRDefault="00937174" w:rsidP="004807CB">
      <w:pPr>
        <w:spacing w:line="360" w:lineRule="auto"/>
        <w:rPr>
          <w:rFonts w:ascii="Arial" w:hAnsi="Arial" w:cs="Arial"/>
        </w:rPr>
      </w:pPr>
      <w:r w:rsidRPr="00503A78">
        <w:rPr>
          <w:rFonts w:ascii="Arial" w:hAnsi="Arial" w:cs="Arial"/>
          <w:b/>
          <w:bCs/>
        </w:rPr>
        <w:t>Health education</w:t>
      </w:r>
      <w:r w:rsidRPr="00503A78">
        <w:rPr>
          <w:rFonts w:ascii="Arial" w:hAnsi="Arial" w:cs="Arial"/>
        </w:rPr>
        <w:t>: physical health and mental wellbeing</w:t>
      </w:r>
      <w:r w:rsidR="009F7B52" w:rsidRPr="00503A78">
        <w:rPr>
          <w:rFonts w:ascii="Arial" w:hAnsi="Arial" w:cs="Arial"/>
        </w:rPr>
        <w:t>, the link between the two, and being able to make healthy lifestyle choices.</w:t>
      </w:r>
    </w:p>
    <w:p w14:paraId="26207A53" w14:textId="77777777" w:rsidR="00937174" w:rsidRPr="00503A78" w:rsidRDefault="00937174" w:rsidP="004807CB">
      <w:pPr>
        <w:spacing w:line="360" w:lineRule="auto"/>
        <w:rPr>
          <w:rFonts w:ascii="Arial" w:hAnsi="Arial" w:cs="Arial"/>
        </w:rPr>
      </w:pPr>
      <w:r w:rsidRPr="00503A78">
        <w:rPr>
          <w:rFonts w:ascii="Arial" w:hAnsi="Arial" w:cs="Arial"/>
          <w:b/>
          <w:bCs/>
        </w:rPr>
        <w:t>Relationships education</w:t>
      </w:r>
      <w:r w:rsidRPr="00503A78">
        <w:rPr>
          <w:rFonts w:ascii="Arial" w:hAnsi="Arial" w:cs="Arial"/>
        </w:rPr>
        <w:t xml:space="preserve">: the physical, social, legal and emotional aspects of human relationships including friendships, family life and relationships with other children and adults.  </w:t>
      </w:r>
    </w:p>
    <w:p w14:paraId="3F14AA2A" w14:textId="5DFF781F" w:rsidR="00937174" w:rsidRPr="00503A78" w:rsidRDefault="00937174" w:rsidP="004807CB">
      <w:pPr>
        <w:spacing w:line="360" w:lineRule="auto"/>
        <w:rPr>
          <w:rFonts w:ascii="Arial" w:hAnsi="Arial" w:cs="Arial"/>
        </w:rPr>
      </w:pPr>
      <w:r w:rsidRPr="00503A78">
        <w:rPr>
          <w:rFonts w:ascii="Arial" w:hAnsi="Arial" w:cs="Arial"/>
          <w:b/>
          <w:bCs/>
        </w:rPr>
        <w:t>RSE</w:t>
      </w:r>
      <w:r w:rsidRPr="00503A78">
        <w:rPr>
          <w:rFonts w:ascii="Arial" w:hAnsi="Arial" w:cs="Arial"/>
        </w:rPr>
        <w:t xml:space="preserve">: </w:t>
      </w:r>
      <w:r w:rsidR="00E3343D" w:rsidRPr="00503A78">
        <w:rPr>
          <w:rFonts w:ascii="Arial" w:hAnsi="Arial" w:cs="Arial"/>
        </w:rPr>
        <w:t>R</w:t>
      </w:r>
      <w:r w:rsidRPr="00503A78">
        <w:rPr>
          <w:rFonts w:ascii="Arial" w:hAnsi="Arial" w:cs="Arial"/>
        </w:rPr>
        <w:t>elationships</w:t>
      </w:r>
      <w:r w:rsidR="00856519" w:rsidRPr="00503A78">
        <w:rPr>
          <w:rFonts w:ascii="Arial" w:hAnsi="Arial" w:cs="Arial"/>
        </w:rPr>
        <w:t>,</w:t>
      </w:r>
      <w:r w:rsidRPr="00503A78">
        <w:rPr>
          <w:rFonts w:ascii="Arial" w:hAnsi="Arial" w:cs="Arial"/>
        </w:rPr>
        <w:t xml:space="preserve"> and </w:t>
      </w:r>
      <w:r w:rsidR="00E3343D" w:rsidRPr="00503A78">
        <w:rPr>
          <w:rFonts w:ascii="Arial" w:hAnsi="Arial" w:cs="Arial"/>
        </w:rPr>
        <w:t>S</w:t>
      </w:r>
      <w:r w:rsidRPr="00503A78">
        <w:rPr>
          <w:rFonts w:ascii="Arial" w:hAnsi="Arial" w:cs="Arial"/>
        </w:rPr>
        <w:t xml:space="preserve">ex education </w:t>
      </w:r>
    </w:p>
    <w:p w14:paraId="180016C6" w14:textId="08A7A770" w:rsidR="00937174" w:rsidRPr="00503A78" w:rsidRDefault="00937174" w:rsidP="004807CB">
      <w:pPr>
        <w:spacing w:line="360" w:lineRule="auto"/>
        <w:rPr>
          <w:rFonts w:ascii="Arial" w:hAnsi="Arial" w:cs="Arial"/>
        </w:rPr>
      </w:pPr>
      <w:r w:rsidRPr="00503A78">
        <w:rPr>
          <w:rFonts w:ascii="Arial" w:hAnsi="Arial" w:cs="Arial"/>
          <w:b/>
          <w:bCs/>
        </w:rPr>
        <w:t>PSHE</w:t>
      </w:r>
      <w:r w:rsidRPr="00503A78">
        <w:rPr>
          <w:rFonts w:ascii="Arial" w:hAnsi="Arial" w:cs="Arial"/>
        </w:rPr>
        <w:t>: Personal, Social, Health and Economic (PSHE) education.  The RSHE policy may link to, or be part of, a wider PSHE ed policy.</w:t>
      </w:r>
    </w:p>
    <w:p w14:paraId="7A73CAED" w14:textId="55B3EFF6" w:rsidR="00E3343D" w:rsidRPr="00503A78" w:rsidRDefault="00B1762E" w:rsidP="004807CB">
      <w:pPr>
        <w:spacing w:line="360" w:lineRule="auto"/>
        <w:rPr>
          <w:rFonts w:ascii="Arial" w:hAnsi="Arial" w:cs="Arial"/>
        </w:rPr>
      </w:pPr>
      <w:r w:rsidRPr="00503A78">
        <w:rPr>
          <w:rFonts w:ascii="Arial" w:hAnsi="Arial" w:cs="Arial"/>
          <w:b/>
          <w:bCs/>
        </w:rPr>
        <w:t>DSL</w:t>
      </w:r>
      <w:r w:rsidRPr="00503A78">
        <w:rPr>
          <w:rFonts w:ascii="Arial" w:hAnsi="Arial" w:cs="Arial"/>
        </w:rPr>
        <w:t>: Designated Safeguarding Lead</w:t>
      </w:r>
    </w:p>
    <w:p w14:paraId="64D5CD1F" w14:textId="40E2EDA5" w:rsidR="00890A2C" w:rsidRPr="004F50DE" w:rsidRDefault="000C33F1" w:rsidP="004F50DE">
      <w:pPr>
        <w:spacing w:line="360" w:lineRule="auto"/>
        <w:rPr>
          <w:rFonts w:ascii="Arial" w:hAnsi="Arial" w:cs="Arial"/>
          <w:b/>
          <w:bCs/>
        </w:rPr>
      </w:pPr>
      <w:r w:rsidRPr="00503A78">
        <w:rPr>
          <w:rFonts w:ascii="Arial" w:hAnsi="Arial" w:cs="Arial"/>
          <w:b/>
          <w:bCs/>
        </w:rPr>
        <w:t xml:space="preserve">DfE: </w:t>
      </w:r>
      <w:r w:rsidRPr="00503A78">
        <w:rPr>
          <w:rFonts w:ascii="Arial" w:hAnsi="Arial" w:cs="Arial"/>
        </w:rPr>
        <w:t>Department for Education</w:t>
      </w:r>
    </w:p>
    <w:p w14:paraId="370618BF" w14:textId="28C38D3F" w:rsidR="00890A2C" w:rsidRPr="00503A78" w:rsidRDefault="00C603C0" w:rsidP="004807CB">
      <w:pPr>
        <w:pStyle w:val="Heading1"/>
        <w:spacing w:line="360" w:lineRule="auto"/>
        <w:rPr>
          <w:rFonts w:ascii="Arial" w:hAnsi="Arial" w:cs="Arial"/>
        </w:rPr>
      </w:pPr>
      <w:bookmarkStart w:id="2" w:name="_Toc61865665"/>
      <w:r>
        <w:rPr>
          <w:rFonts w:ascii="Arial" w:hAnsi="Arial" w:cs="Arial"/>
        </w:rPr>
        <w:t xml:space="preserve">3. </w:t>
      </w:r>
      <w:r w:rsidR="00890A2C" w:rsidRPr="00503A78">
        <w:rPr>
          <w:rFonts w:ascii="Arial" w:hAnsi="Arial" w:cs="Arial"/>
        </w:rPr>
        <w:t>Delivering the policy</w:t>
      </w:r>
      <w:bookmarkEnd w:id="2"/>
    </w:p>
    <w:p w14:paraId="6FCA13D6" w14:textId="68321CEA" w:rsidR="002F7849" w:rsidRPr="004F50DE" w:rsidRDefault="001C27C2" w:rsidP="004F50DE">
      <w:pPr>
        <w:pStyle w:val="1bodycopy10pt"/>
        <w:spacing w:line="360" w:lineRule="auto"/>
        <w:jc w:val="both"/>
        <w:rPr>
          <w:rFonts w:cs="Arial"/>
          <w:sz w:val="22"/>
          <w:szCs w:val="22"/>
          <w:lang w:val="en-GB"/>
        </w:rPr>
      </w:pPr>
      <w:r w:rsidRPr="00503A78">
        <w:rPr>
          <w:rFonts w:cs="Arial"/>
          <w:sz w:val="22"/>
          <w:szCs w:val="22"/>
          <w:lang w:val="en-GB"/>
        </w:rPr>
        <w:t xml:space="preserve">Relationship and Sex Education (RSE) is taught within the Personal, Social and Health Education (PSHE) curriculum lessons. There are links between some of the RSHE curriculum and other subjects such as Science and Physical Education, so aspects of the curriculum may be touched on in other lessons. </w:t>
      </w:r>
    </w:p>
    <w:p w14:paraId="47D52008" w14:textId="27DB57D6" w:rsidR="002F7849" w:rsidRPr="00503A78" w:rsidRDefault="002F7849" w:rsidP="004807CB">
      <w:pPr>
        <w:spacing w:line="360" w:lineRule="auto"/>
        <w:rPr>
          <w:rFonts w:ascii="Arial" w:hAnsi="Arial" w:cs="Arial"/>
          <w:b/>
          <w:bCs/>
        </w:rPr>
      </w:pPr>
      <w:r w:rsidRPr="00503A78">
        <w:rPr>
          <w:rFonts w:ascii="Arial" w:hAnsi="Arial" w:cs="Arial"/>
          <w:b/>
          <w:bCs/>
        </w:rPr>
        <w:t>Our RSE</w:t>
      </w:r>
      <w:r w:rsidR="00CD3D5E" w:rsidRPr="00503A78">
        <w:rPr>
          <w:rFonts w:ascii="Arial" w:hAnsi="Arial" w:cs="Arial"/>
          <w:b/>
          <w:bCs/>
        </w:rPr>
        <w:t xml:space="preserve"> </w:t>
      </w:r>
      <w:r w:rsidRPr="00503A78">
        <w:rPr>
          <w:rFonts w:ascii="Arial" w:hAnsi="Arial" w:cs="Arial"/>
          <w:b/>
          <w:bCs/>
        </w:rPr>
        <w:t xml:space="preserve"> </w:t>
      </w:r>
    </w:p>
    <w:p w14:paraId="563AAB05" w14:textId="45883454" w:rsidR="002F7849" w:rsidRPr="00503A78" w:rsidRDefault="002F7849" w:rsidP="004807CB">
      <w:pPr>
        <w:spacing w:line="360" w:lineRule="auto"/>
        <w:rPr>
          <w:rFonts w:ascii="Arial" w:hAnsi="Arial" w:cs="Arial"/>
        </w:rPr>
      </w:pPr>
      <w:r w:rsidRPr="00503A78">
        <w:rPr>
          <w:rFonts w:ascii="Arial" w:hAnsi="Arial" w:cs="Arial"/>
        </w:rPr>
        <w:t>Relationships education focuses on teaching the fundamental building blocks and characteristics of positive relationships including:</w:t>
      </w:r>
    </w:p>
    <w:p w14:paraId="23BFD009" w14:textId="76B3C7FD" w:rsidR="002F7849" w:rsidRPr="00503A78" w:rsidRDefault="002F7849" w:rsidP="004807CB">
      <w:pPr>
        <w:pStyle w:val="ListParagraph"/>
        <w:numPr>
          <w:ilvl w:val="0"/>
          <w:numId w:val="36"/>
        </w:numPr>
        <w:spacing w:line="360" w:lineRule="auto"/>
        <w:rPr>
          <w:rFonts w:ascii="Arial" w:hAnsi="Arial" w:cs="Arial"/>
        </w:rPr>
      </w:pPr>
      <w:r w:rsidRPr="00503A78">
        <w:rPr>
          <w:rFonts w:ascii="Arial" w:hAnsi="Arial" w:cs="Arial"/>
        </w:rPr>
        <w:t>Families and people who care for me.</w:t>
      </w:r>
    </w:p>
    <w:p w14:paraId="109CAE5B" w14:textId="6A270D0F" w:rsidR="002F7849" w:rsidRPr="00503A78" w:rsidRDefault="002F7849" w:rsidP="004807CB">
      <w:pPr>
        <w:pStyle w:val="ListParagraph"/>
        <w:numPr>
          <w:ilvl w:val="0"/>
          <w:numId w:val="36"/>
        </w:numPr>
        <w:spacing w:line="360" w:lineRule="auto"/>
        <w:rPr>
          <w:rFonts w:ascii="Arial" w:hAnsi="Arial" w:cs="Arial"/>
        </w:rPr>
      </w:pPr>
      <w:r w:rsidRPr="00503A78">
        <w:rPr>
          <w:rFonts w:ascii="Arial" w:hAnsi="Arial" w:cs="Arial"/>
        </w:rPr>
        <w:t>Caring friendships.</w:t>
      </w:r>
    </w:p>
    <w:p w14:paraId="65D99EAA" w14:textId="61656C7B" w:rsidR="002F7849" w:rsidRPr="00503A78" w:rsidRDefault="002F7849" w:rsidP="004807CB">
      <w:pPr>
        <w:pStyle w:val="ListParagraph"/>
        <w:numPr>
          <w:ilvl w:val="0"/>
          <w:numId w:val="36"/>
        </w:numPr>
        <w:spacing w:line="360" w:lineRule="auto"/>
        <w:rPr>
          <w:rFonts w:ascii="Arial" w:hAnsi="Arial" w:cs="Arial"/>
        </w:rPr>
      </w:pPr>
      <w:r w:rsidRPr="00503A78">
        <w:rPr>
          <w:rFonts w:ascii="Arial" w:hAnsi="Arial" w:cs="Arial"/>
        </w:rPr>
        <w:t>Respectful relationships.</w:t>
      </w:r>
    </w:p>
    <w:p w14:paraId="68A8D624" w14:textId="77F4C6CE" w:rsidR="002F7849" w:rsidRPr="00503A78" w:rsidRDefault="002F7849" w:rsidP="004807CB">
      <w:pPr>
        <w:pStyle w:val="ListParagraph"/>
        <w:numPr>
          <w:ilvl w:val="0"/>
          <w:numId w:val="36"/>
        </w:numPr>
        <w:spacing w:line="360" w:lineRule="auto"/>
        <w:rPr>
          <w:rFonts w:ascii="Arial" w:hAnsi="Arial" w:cs="Arial"/>
        </w:rPr>
      </w:pPr>
      <w:r w:rsidRPr="00503A78">
        <w:rPr>
          <w:rFonts w:ascii="Arial" w:hAnsi="Arial" w:cs="Arial"/>
        </w:rPr>
        <w:t>Online relationships</w:t>
      </w:r>
      <w:r w:rsidR="004F50DE">
        <w:rPr>
          <w:rFonts w:ascii="Arial" w:hAnsi="Arial" w:cs="Arial"/>
        </w:rPr>
        <w:t>.</w:t>
      </w:r>
    </w:p>
    <w:p w14:paraId="39A39204" w14:textId="06FE6309" w:rsidR="00890A2C" w:rsidRPr="00503A78" w:rsidRDefault="002F7849" w:rsidP="004807CB">
      <w:pPr>
        <w:pStyle w:val="ListParagraph"/>
        <w:numPr>
          <w:ilvl w:val="0"/>
          <w:numId w:val="36"/>
        </w:numPr>
        <w:spacing w:line="360" w:lineRule="auto"/>
        <w:rPr>
          <w:rFonts w:ascii="Arial" w:hAnsi="Arial" w:cs="Arial"/>
        </w:rPr>
      </w:pPr>
      <w:r w:rsidRPr="00503A78">
        <w:rPr>
          <w:rFonts w:ascii="Arial" w:hAnsi="Arial" w:cs="Arial"/>
        </w:rPr>
        <w:t>Being safe.</w:t>
      </w:r>
    </w:p>
    <w:p w14:paraId="460BDD2E" w14:textId="7676BA29" w:rsidR="00C603C0" w:rsidRDefault="002F7849" w:rsidP="004807CB">
      <w:pPr>
        <w:spacing w:line="360" w:lineRule="auto"/>
        <w:rPr>
          <w:rFonts w:ascii="Arial" w:hAnsi="Arial" w:cs="Arial"/>
        </w:rPr>
      </w:pPr>
      <w:r w:rsidRPr="00503A78">
        <w:rPr>
          <w:rFonts w:ascii="Arial" w:hAnsi="Arial" w:cs="Arial"/>
        </w:rPr>
        <w:t xml:space="preserve">These areas of learning are taught within the context of family life with a focus on inclusion to reduce prejudice. As such there is the acknowledgement of the variety of home circumstance that make healthy families (including single parent families, LGBT+ parents, families headed by grandparents, adoptive parents, foster parents/carers amongst other </w:t>
      </w:r>
      <w:r w:rsidRPr="00503A78">
        <w:rPr>
          <w:rFonts w:ascii="Arial" w:hAnsi="Arial" w:cs="Arial"/>
        </w:rPr>
        <w:lastRenderedPageBreak/>
        <w:t xml:space="preserve">structures), along with reflecting sensitively that some children may have a support structure around them (for example: looked after children or young carers). </w:t>
      </w:r>
    </w:p>
    <w:p w14:paraId="73BD2DB1" w14:textId="29A44F94" w:rsidR="00890A2C" w:rsidRPr="00503A78" w:rsidRDefault="002F7849" w:rsidP="004807CB">
      <w:pPr>
        <w:spacing w:line="360" w:lineRule="auto"/>
        <w:rPr>
          <w:rFonts w:ascii="Arial" w:hAnsi="Arial" w:cs="Arial"/>
        </w:rPr>
      </w:pPr>
      <w:r w:rsidRPr="00503A78">
        <w:rPr>
          <w:rFonts w:ascii="Arial" w:hAnsi="Arial" w:cs="Arial"/>
        </w:rPr>
        <w:t>As a school, we promote equality of opportunity and we uniformly apply values of inclusion and respect to all pupils and their families. All staff are proactive in promoting positive relationships and receive regular training.</w:t>
      </w:r>
    </w:p>
    <w:p w14:paraId="007D8EA7" w14:textId="122C7B13" w:rsidR="003E4191" w:rsidRPr="00503A78" w:rsidRDefault="003E4191" w:rsidP="004807CB">
      <w:pPr>
        <w:spacing w:line="360" w:lineRule="auto"/>
        <w:rPr>
          <w:rFonts w:ascii="Arial" w:hAnsi="Arial" w:cs="Arial"/>
        </w:rPr>
      </w:pPr>
      <w:r w:rsidRPr="00503A78">
        <w:rPr>
          <w:rFonts w:ascii="Arial" w:hAnsi="Arial" w:cs="Arial"/>
        </w:rPr>
        <w:t>A</w:t>
      </w:r>
      <w:r w:rsidR="004F50DE">
        <w:rPr>
          <w:rFonts w:ascii="Arial" w:hAnsi="Arial" w:cs="Arial"/>
        </w:rPr>
        <w:t xml:space="preserve">t </w:t>
      </w:r>
      <w:r w:rsidR="00A82D5A">
        <w:rPr>
          <w:rFonts w:ascii="Arial" w:hAnsi="Arial" w:cs="Arial"/>
        </w:rPr>
        <w:t xml:space="preserve">Rainford </w:t>
      </w:r>
      <w:r w:rsidR="004F50DE">
        <w:rPr>
          <w:rFonts w:ascii="Arial" w:hAnsi="Arial" w:cs="Arial"/>
        </w:rPr>
        <w:t xml:space="preserve">Brook Lodge, Relationships </w:t>
      </w:r>
      <w:r w:rsidR="00856519" w:rsidRPr="00503A78">
        <w:rPr>
          <w:rFonts w:ascii="Arial" w:hAnsi="Arial" w:cs="Arial"/>
        </w:rPr>
        <w:t xml:space="preserve">and Sex education </w:t>
      </w:r>
      <w:r w:rsidRPr="00503A78">
        <w:rPr>
          <w:rFonts w:ascii="Arial" w:hAnsi="Arial" w:cs="Arial"/>
        </w:rPr>
        <w:t xml:space="preserve">contributes to our </w:t>
      </w:r>
      <w:r w:rsidR="00856519" w:rsidRPr="00503A78">
        <w:rPr>
          <w:rFonts w:ascii="Arial" w:hAnsi="Arial" w:cs="Arial"/>
        </w:rPr>
        <w:t>pupil’s</w:t>
      </w:r>
      <w:r w:rsidRPr="00503A78">
        <w:rPr>
          <w:rFonts w:ascii="Arial" w:hAnsi="Arial" w:cs="Arial"/>
        </w:rPr>
        <w:t xml:space="preserve"> education around inclusion and respect</w:t>
      </w:r>
      <w:r w:rsidR="00FA366E" w:rsidRPr="00503A78">
        <w:rPr>
          <w:rFonts w:ascii="Arial" w:hAnsi="Arial" w:cs="Arial"/>
        </w:rPr>
        <w:t xml:space="preserve">, consequently we are </w:t>
      </w:r>
      <w:r w:rsidR="00856519" w:rsidRPr="00503A78">
        <w:rPr>
          <w:rFonts w:ascii="Arial" w:hAnsi="Arial" w:cs="Arial"/>
        </w:rPr>
        <w:t xml:space="preserve">aware of the need to be </w:t>
      </w:r>
      <w:r w:rsidR="00FA366E" w:rsidRPr="00503A78">
        <w:rPr>
          <w:rFonts w:ascii="Arial" w:hAnsi="Arial" w:cs="Arial"/>
        </w:rPr>
        <w:t xml:space="preserve">respectful of our pupils cultural or religious beliefs and </w:t>
      </w:r>
      <w:r w:rsidR="00856519" w:rsidRPr="00503A78">
        <w:rPr>
          <w:rFonts w:ascii="Arial" w:hAnsi="Arial" w:cs="Arial"/>
        </w:rPr>
        <w:t xml:space="preserve">sensitive </w:t>
      </w:r>
      <w:r w:rsidR="00FA366E" w:rsidRPr="00503A78">
        <w:rPr>
          <w:rFonts w:ascii="Arial" w:hAnsi="Arial" w:cs="Arial"/>
        </w:rPr>
        <w:t>in delivering</w:t>
      </w:r>
      <w:r w:rsidR="00856519" w:rsidRPr="00503A78">
        <w:rPr>
          <w:rFonts w:ascii="Arial" w:hAnsi="Arial" w:cs="Arial"/>
        </w:rPr>
        <w:t xml:space="preserve"> certain topics. </w:t>
      </w:r>
    </w:p>
    <w:p w14:paraId="2E603D73" w14:textId="75A87046" w:rsidR="007C204B" w:rsidRPr="00503A78" w:rsidRDefault="00A82D5A" w:rsidP="004F50DE">
      <w:pPr>
        <w:spacing w:line="360" w:lineRule="auto"/>
        <w:rPr>
          <w:rFonts w:ascii="Arial" w:hAnsi="Arial" w:cs="Arial"/>
        </w:rPr>
      </w:pPr>
      <w:r>
        <w:rPr>
          <w:rFonts w:ascii="Arial" w:hAnsi="Arial" w:cs="Arial"/>
        </w:rPr>
        <w:t xml:space="preserve">Rainford </w:t>
      </w:r>
      <w:r w:rsidR="004F50DE">
        <w:rPr>
          <w:rFonts w:ascii="Arial" w:hAnsi="Arial" w:cs="Arial"/>
        </w:rPr>
        <w:t>Brook Lodge a</w:t>
      </w:r>
      <w:r w:rsidR="004852AC" w:rsidRPr="00503A78">
        <w:rPr>
          <w:rFonts w:ascii="Arial" w:hAnsi="Arial" w:cs="Arial"/>
        </w:rPr>
        <w:t>ims to create a learning environment that is accessible to all of our students</w:t>
      </w:r>
      <w:r w:rsidR="004F50DE">
        <w:rPr>
          <w:rFonts w:ascii="Arial" w:hAnsi="Arial" w:cs="Arial"/>
        </w:rPr>
        <w:t xml:space="preserve">, including disadvantaged and those with SEND. </w:t>
      </w:r>
      <w:r w:rsidR="004E1B4B" w:rsidRPr="00503A78">
        <w:rPr>
          <w:rFonts w:ascii="Arial" w:hAnsi="Arial" w:cs="Arial"/>
        </w:rPr>
        <w:t xml:space="preserve">In order to ensure </w:t>
      </w:r>
      <w:r w:rsidR="00FA366E" w:rsidRPr="00503A78">
        <w:rPr>
          <w:rFonts w:ascii="Arial" w:hAnsi="Arial" w:cs="Arial"/>
        </w:rPr>
        <w:t>this,</w:t>
      </w:r>
      <w:r w:rsidR="004E1B4B" w:rsidRPr="00503A78">
        <w:rPr>
          <w:rFonts w:ascii="Arial" w:hAnsi="Arial" w:cs="Arial"/>
        </w:rPr>
        <w:t xml:space="preserve"> we will make sure that the content is relevant to the age, experience</w:t>
      </w:r>
      <w:r w:rsidR="005F68FC" w:rsidRPr="00503A78">
        <w:rPr>
          <w:rFonts w:ascii="Arial" w:hAnsi="Arial" w:cs="Arial"/>
        </w:rPr>
        <w:t xml:space="preserve">, </w:t>
      </w:r>
      <w:r w:rsidR="004E1B4B" w:rsidRPr="00503A78">
        <w:rPr>
          <w:rFonts w:ascii="Arial" w:hAnsi="Arial" w:cs="Arial"/>
        </w:rPr>
        <w:t xml:space="preserve">maturity </w:t>
      </w:r>
      <w:r w:rsidR="005F68FC" w:rsidRPr="00503A78">
        <w:rPr>
          <w:rFonts w:ascii="Arial" w:hAnsi="Arial" w:cs="Arial"/>
        </w:rPr>
        <w:t>and</w:t>
      </w:r>
      <w:r w:rsidR="004E1B4B" w:rsidRPr="00503A78">
        <w:rPr>
          <w:rFonts w:ascii="Arial" w:hAnsi="Arial" w:cs="Arial"/>
        </w:rPr>
        <w:t xml:space="preserve"> individual needs of our pupil</w:t>
      </w:r>
      <w:r w:rsidR="001230DC" w:rsidRPr="00503A78">
        <w:rPr>
          <w:rFonts w:ascii="Arial" w:hAnsi="Arial" w:cs="Arial"/>
        </w:rPr>
        <w:t>s</w:t>
      </w:r>
      <w:r w:rsidR="00C921EA" w:rsidRPr="00503A78">
        <w:rPr>
          <w:rFonts w:ascii="Arial" w:hAnsi="Arial" w:cs="Arial"/>
        </w:rPr>
        <w:t xml:space="preserve">. </w:t>
      </w:r>
    </w:p>
    <w:p w14:paraId="50B779E5" w14:textId="6C1D4C8C" w:rsidR="00FF34B1" w:rsidRPr="00503A78" w:rsidRDefault="00C603C0" w:rsidP="004807CB">
      <w:pPr>
        <w:pStyle w:val="Heading1"/>
        <w:spacing w:line="360" w:lineRule="auto"/>
        <w:rPr>
          <w:rFonts w:ascii="Arial" w:hAnsi="Arial" w:cs="Arial"/>
        </w:rPr>
      </w:pPr>
      <w:bookmarkStart w:id="3" w:name="_Toc61865666"/>
      <w:r>
        <w:rPr>
          <w:rFonts w:ascii="Arial" w:hAnsi="Arial" w:cs="Arial"/>
        </w:rPr>
        <w:t xml:space="preserve">4. </w:t>
      </w:r>
      <w:r w:rsidR="00F85480" w:rsidRPr="00503A78">
        <w:rPr>
          <w:rFonts w:ascii="Arial" w:hAnsi="Arial" w:cs="Arial"/>
        </w:rPr>
        <w:t>Policy Development</w:t>
      </w:r>
      <w:bookmarkEnd w:id="3"/>
    </w:p>
    <w:p w14:paraId="67DA1C2E" w14:textId="77777777" w:rsidR="004F50DE" w:rsidRDefault="00565DE7" w:rsidP="0032496C">
      <w:pPr>
        <w:spacing w:after="0" w:line="360" w:lineRule="auto"/>
        <w:rPr>
          <w:rFonts w:ascii="Arial" w:hAnsi="Arial" w:cs="Arial"/>
        </w:rPr>
      </w:pPr>
      <w:r w:rsidRPr="00503A78">
        <w:rPr>
          <w:rFonts w:ascii="Arial" w:hAnsi="Arial" w:cs="Arial"/>
        </w:rPr>
        <w:t>The process of policy development involves a number of steps. To begin with, a lead member of staff reviews the current provision, and a</w:t>
      </w:r>
      <w:r w:rsidR="00D2117F" w:rsidRPr="00503A78">
        <w:rPr>
          <w:rFonts w:ascii="Arial" w:hAnsi="Arial" w:cs="Arial"/>
        </w:rPr>
        <w:t xml:space="preserve">ll school staff </w:t>
      </w:r>
      <w:r w:rsidRPr="00503A78">
        <w:rPr>
          <w:rFonts w:ascii="Arial" w:hAnsi="Arial" w:cs="Arial"/>
        </w:rPr>
        <w:t>are</w:t>
      </w:r>
      <w:r w:rsidR="00D2117F" w:rsidRPr="00503A78">
        <w:rPr>
          <w:rFonts w:ascii="Arial" w:hAnsi="Arial" w:cs="Arial"/>
        </w:rPr>
        <w:t xml:space="preserve"> given the opportunity to look at the policy and make recommendations. </w:t>
      </w:r>
      <w:r w:rsidR="00BA3AB3" w:rsidRPr="00503A78">
        <w:rPr>
          <w:rFonts w:ascii="Arial" w:hAnsi="Arial" w:cs="Arial"/>
        </w:rPr>
        <w:t>Our RSE curriculum is informed by issues in the school and wider community</w:t>
      </w:r>
      <w:r w:rsidR="00D2117F" w:rsidRPr="00503A78">
        <w:rPr>
          <w:rFonts w:ascii="Arial" w:hAnsi="Arial" w:cs="Arial"/>
        </w:rPr>
        <w:t xml:space="preserve">. </w:t>
      </w:r>
    </w:p>
    <w:p w14:paraId="72E420A5" w14:textId="19D6D560" w:rsidR="00D2117F" w:rsidRDefault="004F50DE" w:rsidP="004F50DE">
      <w:pPr>
        <w:spacing w:after="0" w:line="360" w:lineRule="auto"/>
        <w:rPr>
          <w:rFonts w:ascii="Arial" w:hAnsi="Arial" w:cs="Arial"/>
        </w:rPr>
      </w:pPr>
      <w:r>
        <w:rPr>
          <w:rFonts w:ascii="Arial" w:hAnsi="Arial" w:cs="Arial"/>
        </w:rPr>
        <w:t xml:space="preserve">At </w:t>
      </w:r>
      <w:r w:rsidR="00A82D5A">
        <w:rPr>
          <w:rFonts w:ascii="Arial" w:hAnsi="Arial" w:cs="Arial"/>
        </w:rPr>
        <w:t xml:space="preserve">Rainford </w:t>
      </w:r>
      <w:r>
        <w:rPr>
          <w:rFonts w:ascii="Arial" w:hAnsi="Arial" w:cs="Arial"/>
        </w:rPr>
        <w:t xml:space="preserve">Brook Lodge, </w:t>
      </w:r>
      <w:r w:rsidR="00D2117F" w:rsidRPr="00503A78">
        <w:rPr>
          <w:rFonts w:ascii="Arial" w:hAnsi="Arial" w:cs="Arial"/>
        </w:rPr>
        <w:t>we ensure that parents are consulted in the development and review of policy, as we understand how important parents’ views are in shaping the curriculum.</w:t>
      </w:r>
    </w:p>
    <w:p w14:paraId="7167CB73" w14:textId="77777777" w:rsidR="004F50DE" w:rsidRPr="00503A78" w:rsidRDefault="004F50DE" w:rsidP="004F50DE">
      <w:pPr>
        <w:spacing w:after="0" w:line="360" w:lineRule="auto"/>
        <w:rPr>
          <w:rFonts w:ascii="Arial" w:hAnsi="Arial" w:cs="Arial"/>
        </w:rPr>
      </w:pPr>
    </w:p>
    <w:p w14:paraId="0EFBD721" w14:textId="77777777" w:rsidR="00D2117F" w:rsidRPr="00503A78" w:rsidRDefault="00D2117F" w:rsidP="004807CB">
      <w:pPr>
        <w:pStyle w:val="1bodycopy"/>
        <w:spacing w:line="360" w:lineRule="auto"/>
        <w:rPr>
          <w:rFonts w:cs="Arial"/>
          <w:b/>
          <w:bCs/>
          <w:sz w:val="22"/>
          <w:szCs w:val="22"/>
        </w:rPr>
      </w:pPr>
      <w:r w:rsidRPr="00503A78">
        <w:rPr>
          <w:rFonts w:cs="Arial"/>
          <w:b/>
          <w:bCs/>
          <w:sz w:val="22"/>
          <w:szCs w:val="22"/>
        </w:rPr>
        <w:t>Consultation with parents</w:t>
      </w:r>
    </w:p>
    <w:p w14:paraId="6E78C961" w14:textId="656EDF64" w:rsidR="00D2117F" w:rsidRPr="00503A78" w:rsidRDefault="004F50DE" w:rsidP="004807CB">
      <w:pPr>
        <w:pStyle w:val="1bodycopy"/>
        <w:spacing w:line="360" w:lineRule="auto"/>
        <w:rPr>
          <w:rFonts w:cs="Arial"/>
          <w:sz w:val="22"/>
          <w:szCs w:val="22"/>
        </w:rPr>
      </w:pPr>
      <w:r>
        <w:rPr>
          <w:rFonts w:cs="Arial"/>
          <w:sz w:val="22"/>
          <w:szCs w:val="22"/>
        </w:rPr>
        <w:t>We u</w:t>
      </w:r>
      <w:r w:rsidR="00D2117F" w:rsidRPr="00503A78">
        <w:rPr>
          <w:rFonts w:cs="Arial"/>
          <w:sz w:val="22"/>
          <w:szCs w:val="22"/>
        </w:rPr>
        <w:t xml:space="preserve">nderstand the important role parents play in enhancing their children’s understanding of relationships, sex and health. </w:t>
      </w:r>
      <w:r w:rsidR="00565DE7" w:rsidRPr="00503A78">
        <w:rPr>
          <w:rFonts w:cs="Arial"/>
          <w:sz w:val="22"/>
          <w:szCs w:val="22"/>
        </w:rPr>
        <w:t>We work</w:t>
      </w:r>
      <w:r w:rsidR="00D2117F" w:rsidRPr="00503A78">
        <w:rPr>
          <w:rFonts w:cs="Arial"/>
          <w:sz w:val="22"/>
          <w:szCs w:val="22"/>
        </w:rPr>
        <w:t xml:space="preserve"> closely with parents by establishing open communication, all parents are consulted in the development and delivery of the curriculum.</w:t>
      </w:r>
    </w:p>
    <w:p w14:paraId="2AD27784" w14:textId="7C8700AF" w:rsidR="00D2117F" w:rsidRPr="00503A78" w:rsidRDefault="00D2117F" w:rsidP="004807CB">
      <w:pPr>
        <w:pStyle w:val="1bodycopy"/>
        <w:spacing w:line="360" w:lineRule="auto"/>
        <w:rPr>
          <w:rFonts w:cs="Arial"/>
          <w:sz w:val="22"/>
          <w:szCs w:val="22"/>
        </w:rPr>
      </w:pPr>
      <w:r w:rsidRPr="00503A78">
        <w:rPr>
          <w:rFonts w:cs="Arial"/>
          <w:sz w:val="22"/>
          <w:szCs w:val="22"/>
        </w:rPr>
        <w:t>Parents are provided with the following information:</w:t>
      </w:r>
    </w:p>
    <w:p w14:paraId="673FBE5F" w14:textId="77777777" w:rsidR="00D2117F" w:rsidRPr="00503A78" w:rsidRDefault="00D2117F" w:rsidP="004807CB">
      <w:pPr>
        <w:pStyle w:val="1bodycopy"/>
        <w:numPr>
          <w:ilvl w:val="0"/>
          <w:numId w:val="20"/>
        </w:numPr>
        <w:spacing w:line="360" w:lineRule="auto"/>
        <w:rPr>
          <w:rFonts w:cs="Arial"/>
          <w:sz w:val="22"/>
          <w:szCs w:val="22"/>
        </w:rPr>
      </w:pPr>
      <w:r w:rsidRPr="00503A78">
        <w:rPr>
          <w:rFonts w:cs="Arial"/>
          <w:sz w:val="22"/>
          <w:szCs w:val="22"/>
        </w:rPr>
        <w:t>The content of the relationships, sex and health curriculum</w:t>
      </w:r>
    </w:p>
    <w:p w14:paraId="13771DED" w14:textId="77777777" w:rsidR="00D2117F" w:rsidRPr="00503A78" w:rsidRDefault="00D2117F" w:rsidP="004807CB">
      <w:pPr>
        <w:pStyle w:val="1bodycopy"/>
        <w:numPr>
          <w:ilvl w:val="0"/>
          <w:numId w:val="20"/>
        </w:numPr>
        <w:spacing w:line="360" w:lineRule="auto"/>
        <w:rPr>
          <w:rFonts w:cs="Arial"/>
          <w:sz w:val="22"/>
          <w:szCs w:val="22"/>
        </w:rPr>
      </w:pPr>
      <w:r w:rsidRPr="00503A78">
        <w:rPr>
          <w:rFonts w:cs="Arial"/>
          <w:sz w:val="22"/>
          <w:szCs w:val="22"/>
        </w:rPr>
        <w:t>The delivery of the relationships, sex and health curriculum, including what is taught in each year group</w:t>
      </w:r>
    </w:p>
    <w:p w14:paraId="023E854D" w14:textId="744ADE7F" w:rsidR="00C83B36" w:rsidRPr="004F50DE" w:rsidRDefault="00D2117F" w:rsidP="004F50DE">
      <w:pPr>
        <w:pStyle w:val="1bodycopy"/>
        <w:numPr>
          <w:ilvl w:val="0"/>
          <w:numId w:val="20"/>
        </w:numPr>
        <w:spacing w:line="360" w:lineRule="auto"/>
        <w:rPr>
          <w:rFonts w:cs="Arial"/>
          <w:sz w:val="22"/>
          <w:szCs w:val="22"/>
        </w:rPr>
      </w:pPr>
      <w:r w:rsidRPr="00503A78">
        <w:rPr>
          <w:rFonts w:cs="Arial"/>
          <w:sz w:val="22"/>
          <w:szCs w:val="22"/>
        </w:rPr>
        <w:t>The legalities surrounding withdrawing their child from the subjects</w:t>
      </w:r>
    </w:p>
    <w:p w14:paraId="6A0C937A" w14:textId="2838DD84" w:rsidR="00C83B36" w:rsidRPr="00503A78" w:rsidRDefault="00C83B36" w:rsidP="004807CB">
      <w:pPr>
        <w:pStyle w:val="ListParagraph"/>
        <w:numPr>
          <w:ilvl w:val="0"/>
          <w:numId w:val="20"/>
        </w:numPr>
        <w:spacing w:line="360" w:lineRule="auto"/>
        <w:rPr>
          <w:rFonts w:ascii="Arial" w:hAnsi="Arial" w:cs="Arial"/>
        </w:rPr>
      </w:pPr>
      <w:r w:rsidRPr="00503A78">
        <w:rPr>
          <w:rFonts w:ascii="Arial" w:hAnsi="Arial" w:cs="Arial"/>
        </w:rPr>
        <w:t xml:space="preserve">how to request a child is withdrawn from some or all of sex education delivered as part of statutory RSHE.  </w:t>
      </w:r>
    </w:p>
    <w:p w14:paraId="102B4351" w14:textId="77777777" w:rsidR="004F50DE" w:rsidRDefault="004F50DE" w:rsidP="004807CB">
      <w:pPr>
        <w:pStyle w:val="1bodycopy"/>
        <w:spacing w:line="360" w:lineRule="auto"/>
        <w:rPr>
          <w:rFonts w:cs="Arial"/>
          <w:sz w:val="22"/>
          <w:szCs w:val="22"/>
        </w:rPr>
      </w:pPr>
      <w:r>
        <w:rPr>
          <w:rFonts w:cs="Arial"/>
          <w:sz w:val="22"/>
          <w:szCs w:val="22"/>
        </w:rPr>
        <w:lastRenderedPageBreak/>
        <w:t>We aim</w:t>
      </w:r>
      <w:r w:rsidR="00D2117F" w:rsidRPr="00503A78">
        <w:rPr>
          <w:rFonts w:cs="Arial"/>
          <w:sz w:val="22"/>
          <w:szCs w:val="22"/>
        </w:rPr>
        <w:t xml:space="preserve"> to build positive relationships with parents by inviting discussion to address any </w:t>
      </w:r>
      <w:r w:rsidR="00565DE7" w:rsidRPr="00503A78">
        <w:rPr>
          <w:rFonts w:cs="Arial"/>
          <w:sz w:val="22"/>
          <w:szCs w:val="22"/>
        </w:rPr>
        <w:t>concerns and</w:t>
      </w:r>
      <w:r w:rsidR="00D2117F" w:rsidRPr="00503A78">
        <w:rPr>
          <w:rFonts w:cs="Arial"/>
          <w:sz w:val="22"/>
          <w:szCs w:val="22"/>
        </w:rPr>
        <w:t xml:space="preserve"> supporting parents in managing conversations with their children on the issues covered by the curriculum. </w:t>
      </w:r>
    </w:p>
    <w:p w14:paraId="5DE400B4" w14:textId="1284EAAA" w:rsidR="00D2117F" w:rsidRPr="00503A78" w:rsidRDefault="00D2117F" w:rsidP="004807CB">
      <w:pPr>
        <w:pStyle w:val="1bodycopy"/>
        <w:spacing w:line="360" w:lineRule="auto"/>
        <w:rPr>
          <w:rFonts w:cs="Arial"/>
          <w:sz w:val="22"/>
          <w:szCs w:val="22"/>
        </w:rPr>
      </w:pPr>
      <w:r w:rsidRPr="00503A78">
        <w:rPr>
          <w:rFonts w:cs="Arial"/>
          <w:sz w:val="22"/>
          <w:szCs w:val="22"/>
        </w:rPr>
        <w:t xml:space="preserve">Parents are also consulted in the review of the curriculum and this </w:t>
      </w:r>
      <w:r w:rsidR="00565DE7" w:rsidRPr="00503A78">
        <w:rPr>
          <w:rFonts w:cs="Arial"/>
          <w:sz w:val="22"/>
          <w:szCs w:val="22"/>
        </w:rPr>
        <w:t>policy and</w:t>
      </w:r>
      <w:r w:rsidRPr="00503A78">
        <w:rPr>
          <w:rFonts w:cs="Arial"/>
          <w:sz w:val="22"/>
          <w:szCs w:val="22"/>
        </w:rPr>
        <w:t xml:space="preserve"> are encouraged to provide their views at any time.</w:t>
      </w:r>
    </w:p>
    <w:p w14:paraId="46B5AF51" w14:textId="49787993" w:rsidR="0032496C" w:rsidRDefault="009F7B52" w:rsidP="004807CB">
      <w:pPr>
        <w:spacing w:line="360" w:lineRule="auto"/>
        <w:rPr>
          <w:rFonts w:ascii="Arial" w:hAnsi="Arial" w:cs="Arial"/>
        </w:rPr>
      </w:pPr>
      <w:r w:rsidRPr="00503A78">
        <w:rPr>
          <w:rFonts w:ascii="Arial" w:hAnsi="Arial" w:cs="Arial"/>
        </w:rPr>
        <w:t>The relationship</w:t>
      </w:r>
      <w:r w:rsidR="00D2117F" w:rsidRPr="00503A78">
        <w:rPr>
          <w:rFonts w:ascii="Arial" w:hAnsi="Arial" w:cs="Arial"/>
        </w:rPr>
        <w:t>, sex,</w:t>
      </w:r>
      <w:r w:rsidRPr="00503A78">
        <w:rPr>
          <w:rFonts w:ascii="Arial" w:hAnsi="Arial" w:cs="Arial"/>
        </w:rPr>
        <w:t xml:space="preserve"> and health curriculum </w:t>
      </w:r>
      <w:r w:rsidR="00D2117F" w:rsidRPr="00503A78">
        <w:rPr>
          <w:rFonts w:ascii="Arial" w:hAnsi="Arial" w:cs="Arial"/>
        </w:rPr>
        <w:t>considers</w:t>
      </w:r>
      <w:r w:rsidRPr="00503A78">
        <w:rPr>
          <w:rFonts w:ascii="Arial" w:hAnsi="Arial" w:cs="Arial"/>
        </w:rPr>
        <w:t xml:space="preserve"> the views of teachers, pupils and parents. We are dedicated to ensuring our curriculum </w:t>
      </w:r>
      <w:r w:rsidR="00D2117F" w:rsidRPr="00503A78">
        <w:rPr>
          <w:rFonts w:ascii="Arial" w:hAnsi="Arial" w:cs="Arial"/>
        </w:rPr>
        <w:t xml:space="preserve">is age-appropriate for pupils within each year group and </w:t>
      </w:r>
      <w:r w:rsidRPr="00503A78">
        <w:rPr>
          <w:rFonts w:ascii="Arial" w:hAnsi="Arial" w:cs="Arial"/>
        </w:rPr>
        <w:t>meets the needs of the whole-school community.</w:t>
      </w:r>
    </w:p>
    <w:p w14:paraId="5DD0DC3D" w14:textId="41C3A461" w:rsidR="009F7B52" w:rsidRPr="00503A78" w:rsidRDefault="009F7B52" w:rsidP="004807CB">
      <w:pPr>
        <w:spacing w:line="360" w:lineRule="auto"/>
        <w:rPr>
          <w:rFonts w:ascii="Arial" w:hAnsi="Arial" w:cs="Arial"/>
        </w:rPr>
      </w:pPr>
      <w:r w:rsidRPr="00503A78">
        <w:rPr>
          <w:rFonts w:ascii="Arial" w:hAnsi="Arial" w:cs="Arial"/>
        </w:rPr>
        <w:t xml:space="preserve">We consult with parents, </w:t>
      </w:r>
      <w:r w:rsidR="00D2117F" w:rsidRPr="00503A78">
        <w:rPr>
          <w:rFonts w:ascii="Arial" w:hAnsi="Arial" w:cs="Arial"/>
        </w:rPr>
        <w:t>pupils,</w:t>
      </w:r>
      <w:r w:rsidRPr="00503A78">
        <w:rPr>
          <w:rFonts w:ascii="Arial" w:hAnsi="Arial" w:cs="Arial"/>
        </w:rPr>
        <w:t xml:space="preserve"> and staff in the following ways:</w:t>
      </w:r>
      <w:r w:rsidR="00D2117F" w:rsidRPr="00503A78">
        <w:rPr>
          <w:rFonts w:ascii="Arial" w:hAnsi="Arial" w:cs="Arial"/>
          <w:color w:val="FF0000"/>
        </w:rPr>
        <w:t xml:space="preserve"> </w:t>
      </w:r>
    </w:p>
    <w:p w14:paraId="378B1820" w14:textId="55149CB3" w:rsidR="009F7B52" w:rsidRPr="00503A78" w:rsidRDefault="009F7B52" w:rsidP="004807CB">
      <w:pPr>
        <w:pStyle w:val="ListParagraph"/>
        <w:numPr>
          <w:ilvl w:val="0"/>
          <w:numId w:val="21"/>
        </w:numPr>
        <w:spacing w:line="360" w:lineRule="auto"/>
        <w:rPr>
          <w:rFonts w:ascii="Arial" w:hAnsi="Arial" w:cs="Arial"/>
        </w:rPr>
      </w:pPr>
      <w:r w:rsidRPr="00503A78">
        <w:rPr>
          <w:rFonts w:ascii="Arial" w:hAnsi="Arial" w:cs="Arial"/>
        </w:rPr>
        <w:t>Focus groups</w:t>
      </w:r>
    </w:p>
    <w:p w14:paraId="6E296195" w14:textId="3890C78B" w:rsidR="009F7B52" w:rsidRPr="00503A78" w:rsidRDefault="009F7B52" w:rsidP="004807CB">
      <w:pPr>
        <w:pStyle w:val="ListParagraph"/>
        <w:numPr>
          <w:ilvl w:val="0"/>
          <w:numId w:val="21"/>
        </w:numPr>
        <w:spacing w:line="360" w:lineRule="auto"/>
        <w:rPr>
          <w:rFonts w:ascii="Arial" w:hAnsi="Arial" w:cs="Arial"/>
        </w:rPr>
      </w:pPr>
      <w:r w:rsidRPr="00503A78">
        <w:rPr>
          <w:rFonts w:ascii="Arial" w:hAnsi="Arial" w:cs="Arial"/>
        </w:rPr>
        <w:t>Training sessions</w:t>
      </w:r>
    </w:p>
    <w:p w14:paraId="1E398A5F" w14:textId="2276CC22" w:rsidR="009F7B52" w:rsidRPr="006C29AA" w:rsidRDefault="00D319FF" w:rsidP="004807CB">
      <w:pPr>
        <w:pStyle w:val="ListParagraph"/>
        <w:numPr>
          <w:ilvl w:val="0"/>
          <w:numId w:val="21"/>
        </w:numPr>
        <w:spacing w:line="360" w:lineRule="auto"/>
        <w:rPr>
          <w:rFonts w:ascii="Arial" w:hAnsi="Arial" w:cs="Arial"/>
        </w:rPr>
      </w:pPr>
      <w:r>
        <w:rPr>
          <w:rFonts w:ascii="Arial" w:hAnsi="Arial" w:cs="Arial"/>
        </w:rPr>
        <w:t xml:space="preserve">Communication via </w:t>
      </w:r>
      <w:r w:rsidR="00641DD0">
        <w:rPr>
          <w:rFonts w:ascii="Arial" w:hAnsi="Arial" w:cs="Arial"/>
        </w:rPr>
        <w:t>School Spider</w:t>
      </w:r>
    </w:p>
    <w:p w14:paraId="207E21F3" w14:textId="7D144FD4" w:rsidR="009F7B52" w:rsidRPr="00503A78" w:rsidRDefault="009F7B52" w:rsidP="004807CB">
      <w:pPr>
        <w:spacing w:line="360" w:lineRule="auto"/>
        <w:rPr>
          <w:rFonts w:ascii="Arial" w:hAnsi="Arial" w:cs="Arial"/>
        </w:rPr>
      </w:pPr>
      <w:r w:rsidRPr="00503A78">
        <w:rPr>
          <w:rFonts w:ascii="Arial" w:hAnsi="Arial" w:cs="Arial"/>
        </w:rPr>
        <w:t>Any parent, teacher or pupil wishing to provide feedback about the curriculum can do so at any time during the academic year by:</w:t>
      </w:r>
    </w:p>
    <w:p w14:paraId="21E92D0A" w14:textId="61235B09" w:rsidR="009F7B52" w:rsidRPr="00503A78" w:rsidRDefault="009F7B52" w:rsidP="004807CB">
      <w:pPr>
        <w:pStyle w:val="ListParagraph"/>
        <w:numPr>
          <w:ilvl w:val="0"/>
          <w:numId w:val="22"/>
        </w:numPr>
        <w:spacing w:line="360" w:lineRule="auto"/>
        <w:rPr>
          <w:rFonts w:ascii="Arial" w:hAnsi="Arial" w:cs="Arial"/>
        </w:rPr>
      </w:pPr>
      <w:r w:rsidRPr="00503A78">
        <w:rPr>
          <w:rFonts w:ascii="Arial" w:hAnsi="Arial" w:cs="Arial"/>
        </w:rPr>
        <w:t>Organising a meeting with the headteacher.</w:t>
      </w:r>
    </w:p>
    <w:p w14:paraId="0971903C" w14:textId="44747E98" w:rsidR="009F7B52" w:rsidRPr="00503A78" w:rsidRDefault="009F7B52" w:rsidP="004807CB">
      <w:pPr>
        <w:pStyle w:val="ListParagraph"/>
        <w:numPr>
          <w:ilvl w:val="0"/>
          <w:numId w:val="22"/>
        </w:numPr>
        <w:spacing w:line="360" w:lineRule="auto"/>
        <w:rPr>
          <w:rFonts w:ascii="Arial" w:hAnsi="Arial" w:cs="Arial"/>
        </w:rPr>
      </w:pPr>
      <w:r w:rsidRPr="00503A78">
        <w:rPr>
          <w:rFonts w:ascii="Arial" w:hAnsi="Arial" w:cs="Arial"/>
        </w:rPr>
        <w:t>Emailing</w:t>
      </w:r>
      <w:r w:rsidR="006C29AA">
        <w:rPr>
          <w:rFonts w:ascii="Arial" w:hAnsi="Arial" w:cs="Arial"/>
        </w:rPr>
        <w:t xml:space="preserve"> the school</w:t>
      </w:r>
    </w:p>
    <w:p w14:paraId="587864B0" w14:textId="1852962D" w:rsidR="00556C04" w:rsidRPr="006C29AA" w:rsidRDefault="009F7B52" w:rsidP="004807CB">
      <w:pPr>
        <w:pStyle w:val="ListParagraph"/>
        <w:numPr>
          <w:ilvl w:val="0"/>
          <w:numId w:val="22"/>
        </w:numPr>
        <w:spacing w:line="360" w:lineRule="auto"/>
        <w:rPr>
          <w:rFonts w:ascii="Arial" w:hAnsi="Arial" w:cs="Arial"/>
        </w:rPr>
      </w:pPr>
      <w:r w:rsidRPr="00503A78">
        <w:rPr>
          <w:rFonts w:ascii="Arial" w:hAnsi="Arial" w:cs="Arial"/>
        </w:rPr>
        <w:t>Submitting written feedback</w:t>
      </w:r>
    </w:p>
    <w:p w14:paraId="2FD4EFC4" w14:textId="61765D4F" w:rsidR="00F85480" w:rsidRPr="00503A78" w:rsidRDefault="0014454A" w:rsidP="00376848">
      <w:pPr>
        <w:pStyle w:val="Heading1"/>
        <w:spacing w:line="360" w:lineRule="auto"/>
        <w:rPr>
          <w:rFonts w:ascii="Arial" w:hAnsi="Arial" w:cs="Arial"/>
        </w:rPr>
      </w:pPr>
      <w:bookmarkStart w:id="4" w:name="_Toc61865667"/>
      <w:r>
        <w:rPr>
          <w:rFonts w:ascii="Arial" w:hAnsi="Arial" w:cs="Arial"/>
        </w:rPr>
        <w:t xml:space="preserve">5. </w:t>
      </w:r>
      <w:r w:rsidR="00F85480" w:rsidRPr="00503A78">
        <w:rPr>
          <w:rFonts w:ascii="Arial" w:hAnsi="Arial" w:cs="Arial"/>
        </w:rPr>
        <w:t>Statement of Intent</w:t>
      </w:r>
      <w:bookmarkEnd w:id="4"/>
    </w:p>
    <w:p w14:paraId="4160ED03" w14:textId="3D67D225" w:rsidR="0014454A" w:rsidRDefault="006C29AA" w:rsidP="004807CB">
      <w:pPr>
        <w:spacing w:line="360" w:lineRule="auto"/>
        <w:jc w:val="both"/>
        <w:rPr>
          <w:rFonts w:ascii="Arial" w:hAnsi="Arial" w:cs="Arial"/>
        </w:rPr>
      </w:pPr>
      <w:r>
        <w:rPr>
          <w:rFonts w:ascii="Arial" w:hAnsi="Arial" w:cs="Arial"/>
        </w:rPr>
        <w:t>At Rainford Brook Lodge,</w:t>
      </w:r>
      <w:r w:rsidR="00565DE7" w:rsidRPr="00503A78">
        <w:rPr>
          <w:rFonts w:ascii="Arial" w:hAnsi="Arial" w:cs="Arial"/>
        </w:rPr>
        <w:t xml:space="preserve"> we understand that pupils must be provided with an education that prepares them for the opportunities, responsibilities, and experiences of adult life.</w:t>
      </w:r>
      <w:r w:rsidR="00565DE7" w:rsidRPr="00503A78">
        <w:rPr>
          <w:rFonts w:ascii="Arial" w:hAnsi="Arial" w:cs="Arial"/>
          <w:color w:val="FF0000"/>
        </w:rPr>
        <w:t xml:space="preserve"> </w:t>
      </w:r>
      <w:r w:rsidR="00565DE7" w:rsidRPr="00503A78">
        <w:rPr>
          <w:rFonts w:ascii="Arial" w:hAnsi="Arial" w:cs="Arial"/>
        </w:rPr>
        <w:t xml:space="preserve">A key part of this relates to relationships and health education. </w:t>
      </w:r>
    </w:p>
    <w:p w14:paraId="505E0418" w14:textId="25C00E1C" w:rsidR="0080535E" w:rsidRPr="00503A78" w:rsidRDefault="00565DE7" w:rsidP="004807CB">
      <w:pPr>
        <w:spacing w:line="360" w:lineRule="auto"/>
        <w:jc w:val="both"/>
        <w:rPr>
          <w:rFonts w:ascii="Arial" w:hAnsi="Arial" w:cs="Arial"/>
        </w:rPr>
      </w:pPr>
      <w:r w:rsidRPr="00503A78">
        <w:rPr>
          <w:rFonts w:ascii="Arial" w:hAnsi="Arial" w:cs="Arial"/>
        </w:rPr>
        <w:t>Primary schools also have the option to decide whether pupils are taught sex educatio</w:t>
      </w:r>
      <w:r w:rsidR="00E07CC1" w:rsidRPr="00503A78">
        <w:rPr>
          <w:rFonts w:ascii="Arial" w:hAnsi="Arial" w:cs="Arial"/>
        </w:rPr>
        <w:t>n beyond statutory requirements (based in the science curriculum)</w:t>
      </w:r>
      <w:r w:rsidRPr="00503A78">
        <w:rPr>
          <w:rFonts w:ascii="Arial" w:hAnsi="Arial" w:cs="Arial"/>
        </w:rPr>
        <w:t>.</w:t>
      </w:r>
    </w:p>
    <w:p w14:paraId="528B1B97" w14:textId="1E27B723" w:rsidR="0014454A" w:rsidRDefault="00565DE7" w:rsidP="004807CB">
      <w:pPr>
        <w:spacing w:line="360" w:lineRule="auto"/>
        <w:jc w:val="both"/>
        <w:rPr>
          <w:rFonts w:ascii="Arial" w:hAnsi="Arial" w:cs="Arial"/>
        </w:rPr>
      </w:pPr>
      <w:r w:rsidRPr="00503A78">
        <w:rPr>
          <w:rFonts w:ascii="Arial" w:hAnsi="Arial" w:cs="Arial"/>
        </w:rPr>
        <w:t>Relationships education focusses on giving pupils the knowledge they need to make informed decisions about their relationships, with the ability to recognise healthy and respectful relationships and the knowledge of where to find, and access, help and support.</w:t>
      </w:r>
    </w:p>
    <w:p w14:paraId="4B0B234B" w14:textId="43818D43" w:rsidR="0014454A" w:rsidRDefault="00565DE7" w:rsidP="004807CB">
      <w:pPr>
        <w:spacing w:line="360" w:lineRule="auto"/>
        <w:jc w:val="both"/>
        <w:rPr>
          <w:rFonts w:ascii="Arial" w:hAnsi="Arial" w:cs="Arial"/>
        </w:rPr>
      </w:pPr>
      <w:r w:rsidRPr="00503A78">
        <w:rPr>
          <w:rFonts w:ascii="Arial" w:hAnsi="Arial" w:cs="Arial"/>
        </w:rPr>
        <w:t>RSHE will ensure that all pupils understand the importance of equality and respect by teaching pupil’s tolerance and respect for diversity, and developing pupils’ self-respect and self-worth, confidence, and empathy.</w:t>
      </w:r>
    </w:p>
    <w:p w14:paraId="7A80260D" w14:textId="4A5BEC81" w:rsidR="0014454A" w:rsidRDefault="00565DE7" w:rsidP="004807CB">
      <w:pPr>
        <w:spacing w:line="360" w:lineRule="auto"/>
        <w:jc w:val="both"/>
        <w:rPr>
          <w:rFonts w:ascii="Arial" w:hAnsi="Arial" w:cs="Arial"/>
        </w:rPr>
      </w:pPr>
      <w:r w:rsidRPr="00503A78">
        <w:rPr>
          <w:rFonts w:ascii="Arial" w:hAnsi="Arial" w:cs="Arial"/>
        </w:rPr>
        <w:t xml:space="preserve">All schools are required to comply with the requirements of the Equality Act 2010. </w:t>
      </w:r>
    </w:p>
    <w:p w14:paraId="068E7D77" w14:textId="1334C07E" w:rsidR="00565DE7" w:rsidRPr="00503A78" w:rsidRDefault="00565DE7" w:rsidP="004807CB">
      <w:pPr>
        <w:spacing w:line="360" w:lineRule="auto"/>
        <w:jc w:val="both"/>
        <w:rPr>
          <w:rFonts w:ascii="Arial" w:hAnsi="Arial" w:cs="Arial"/>
        </w:rPr>
      </w:pPr>
      <w:r w:rsidRPr="00503A78">
        <w:rPr>
          <w:rFonts w:ascii="Arial" w:hAnsi="Arial" w:cs="Arial"/>
        </w:rPr>
        <w:lastRenderedPageBreak/>
        <w:t>Health education focusses on equipping pupils with the knowledge they need to make good decisions about their own health and wellbeing.</w:t>
      </w:r>
    </w:p>
    <w:p w14:paraId="0A467E48" w14:textId="03E7968E" w:rsidR="0014454A" w:rsidRDefault="00565DE7" w:rsidP="004807CB">
      <w:pPr>
        <w:spacing w:line="360" w:lineRule="auto"/>
        <w:jc w:val="both"/>
        <w:rPr>
          <w:rFonts w:ascii="Arial" w:hAnsi="Arial" w:cs="Arial"/>
        </w:rPr>
      </w:pPr>
      <w:r w:rsidRPr="00503A78">
        <w:rPr>
          <w:rFonts w:ascii="Arial" w:hAnsi="Arial" w:cs="Arial"/>
        </w:rPr>
        <w:t xml:space="preserve">We understand our responsibility to deliver a high-quality relationship, and health curriculum for all our pupils based on best practice. </w:t>
      </w:r>
    </w:p>
    <w:p w14:paraId="13A53184" w14:textId="61C487FC" w:rsidR="006C29AA" w:rsidRDefault="00565DE7" w:rsidP="00A82D5A">
      <w:pPr>
        <w:spacing w:line="360" w:lineRule="auto"/>
        <w:jc w:val="both"/>
        <w:rPr>
          <w:rFonts w:ascii="Arial" w:hAnsi="Arial" w:cs="Arial"/>
        </w:rPr>
      </w:pPr>
      <w:r w:rsidRPr="00503A78">
        <w:rPr>
          <w:rFonts w:ascii="Arial" w:hAnsi="Arial" w:cs="Arial"/>
        </w:rPr>
        <w:t xml:space="preserve">This policy sets out the framework for our RSHE curriculum, outlining how it is informed, organised, and delivered.  </w:t>
      </w:r>
      <w:bookmarkStart w:id="5" w:name="_Toc61865668"/>
    </w:p>
    <w:p w14:paraId="17995069" w14:textId="4369576A" w:rsidR="00F353B2" w:rsidRPr="006C29AA" w:rsidRDefault="004C7265" w:rsidP="006C29AA">
      <w:pPr>
        <w:pStyle w:val="Heading1"/>
        <w:spacing w:line="360" w:lineRule="auto"/>
        <w:rPr>
          <w:rFonts w:ascii="Arial" w:hAnsi="Arial" w:cs="Arial"/>
        </w:rPr>
      </w:pPr>
      <w:r>
        <w:rPr>
          <w:rFonts w:ascii="Arial" w:hAnsi="Arial" w:cs="Arial"/>
        </w:rPr>
        <w:t xml:space="preserve">6. </w:t>
      </w:r>
      <w:r w:rsidR="00F353B2" w:rsidRPr="00503A78">
        <w:rPr>
          <w:rFonts w:ascii="Arial" w:hAnsi="Arial" w:cs="Arial"/>
        </w:rPr>
        <w:t>Roles and Responsibilities</w:t>
      </w:r>
      <w:bookmarkEnd w:id="5"/>
      <w:r w:rsidR="00F353B2" w:rsidRPr="00503A78">
        <w:rPr>
          <w:rFonts w:ascii="Arial" w:hAnsi="Arial" w:cs="Arial"/>
        </w:rPr>
        <w:t xml:space="preserve"> </w:t>
      </w:r>
    </w:p>
    <w:p w14:paraId="7F49F5A7" w14:textId="47D4F44D" w:rsidR="00FF34B1" w:rsidRPr="00503A78" w:rsidRDefault="00F353B2" w:rsidP="004807CB">
      <w:pPr>
        <w:spacing w:line="360" w:lineRule="auto"/>
        <w:rPr>
          <w:rFonts w:ascii="Arial" w:hAnsi="Arial" w:cs="Arial"/>
          <w:b/>
          <w:bCs/>
        </w:rPr>
      </w:pPr>
      <w:r w:rsidRPr="00503A78">
        <w:rPr>
          <w:rFonts w:ascii="Arial" w:hAnsi="Arial" w:cs="Arial"/>
          <w:b/>
          <w:bCs/>
        </w:rPr>
        <w:t>SENCO</w:t>
      </w:r>
    </w:p>
    <w:p w14:paraId="0E19571E" w14:textId="4FAD1021" w:rsidR="00503A78" w:rsidRPr="00503A78" w:rsidRDefault="0012421F" w:rsidP="00503A78">
      <w:pPr>
        <w:pStyle w:val="3Bulletedcopyblue"/>
        <w:numPr>
          <w:ilvl w:val="0"/>
          <w:numId w:val="0"/>
        </w:numPr>
        <w:spacing w:line="360" w:lineRule="auto"/>
        <w:rPr>
          <w:sz w:val="22"/>
          <w:szCs w:val="22"/>
          <w:lang w:val="en-GB"/>
        </w:rPr>
      </w:pPr>
      <w:r w:rsidRPr="00503A78">
        <w:rPr>
          <w:sz w:val="22"/>
          <w:szCs w:val="22"/>
          <w:lang w:val="en-GB"/>
        </w:rPr>
        <w:t>Are primarily responsible for advising teachers on how best to identify and support pupils’ need (including the use of teaching assistants/support staff)</w:t>
      </w:r>
    </w:p>
    <w:p w14:paraId="64A49619" w14:textId="0C79C179" w:rsidR="00776620" w:rsidRPr="00503A78" w:rsidRDefault="00DA4026" w:rsidP="004807CB">
      <w:pPr>
        <w:spacing w:line="360" w:lineRule="auto"/>
        <w:rPr>
          <w:rFonts w:ascii="Arial" w:hAnsi="Arial" w:cs="Arial"/>
          <w:b/>
          <w:bCs/>
        </w:rPr>
      </w:pPr>
      <w:r w:rsidRPr="00503A78">
        <w:rPr>
          <w:rFonts w:ascii="Arial" w:hAnsi="Arial" w:cs="Arial"/>
          <w:b/>
          <w:bCs/>
        </w:rPr>
        <w:t>Gover</w:t>
      </w:r>
      <w:r w:rsidR="002A3683" w:rsidRPr="00503A78">
        <w:rPr>
          <w:rFonts w:ascii="Arial" w:hAnsi="Arial" w:cs="Arial"/>
          <w:b/>
          <w:bCs/>
        </w:rPr>
        <w:t>ning Body</w:t>
      </w:r>
    </w:p>
    <w:p w14:paraId="15B8BC93" w14:textId="20C79B61" w:rsidR="00A05D6E" w:rsidRPr="00503A78" w:rsidRDefault="00A05D6E" w:rsidP="004807CB">
      <w:pPr>
        <w:spacing w:line="360" w:lineRule="auto"/>
        <w:rPr>
          <w:rFonts w:ascii="Arial" w:hAnsi="Arial" w:cs="Arial"/>
        </w:rPr>
      </w:pPr>
      <w:r w:rsidRPr="00503A78">
        <w:rPr>
          <w:rFonts w:ascii="Arial" w:hAnsi="Arial" w:cs="Arial"/>
        </w:rPr>
        <w:t xml:space="preserve">The governing board will approve the RSE </w:t>
      </w:r>
      <w:r w:rsidR="00A41B3E" w:rsidRPr="00503A78">
        <w:rPr>
          <w:rFonts w:ascii="Arial" w:hAnsi="Arial" w:cs="Arial"/>
        </w:rPr>
        <w:t>policy and</w:t>
      </w:r>
      <w:r w:rsidRPr="00503A78">
        <w:rPr>
          <w:rFonts w:ascii="Arial" w:hAnsi="Arial" w:cs="Arial"/>
        </w:rPr>
        <w:t xml:space="preserve"> hold the headteacher to account for its implementation. They ensure that the policy is available to parents and policy is in accordance with other whole school policies,</w:t>
      </w:r>
      <w:r w:rsidR="006C29AA">
        <w:rPr>
          <w:rFonts w:ascii="Arial" w:hAnsi="Arial" w:cs="Arial"/>
        </w:rPr>
        <w:t xml:space="preserve"> [ </w:t>
      </w:r>
      <w:r w:rsidRPr="00503A78">
        <w:rPr>
          <w:rFonts w:ascii="Arial" w:hAnsi="Arial" w:cs="Arial"/>
        </w:rPr>
        <w:t>e.g., SEN</w:t>
      </w:r>
      <w:r w:rsidR="006C29AA">
        <w:rPr>
          <w:rFonts w:ascii="Arial" w:hAnsi="Arial" w:cs="Arial"/>
        </w:rPr>
        <w:t xml:space="preserve"> and</w:t>
      </w:r>
      <w:r w:rsidRPr="00503A78">
        <w:rPr>
          <w:rFonts w:ascii="Arial" w:hAnsi="Arial" w:cs="Arial"/>
        </w:rPr>
        <w:t xml:space="preserve"> the ethos of the school</w:t>
      </w:r>
      <w:r w:rsidR="006C29AA">
        <w:rPr>
          <w:rFonts w:ascii="Arial" w:hAnsi="Arial" w:cs="Arial"/>
        </w:rPr>
        <w:t xml:space="preserve"> ] </w:t>
      </w:r>
      <w:r w:rsidR="00A41B3E" w:rsidRPr="00503A78">
        <w:rPr>
          <w:rFonts w:ascii="Arial" w:hAnsi="Arial" w:cs="Arial"/>
        </w:rPr>
        <w:t>as well as the relevant National Curriculum science topics and the setting of RSE within PSHE</w:t>
      </w:r>
    </w:p>
    <w:p w14:paraId="37950ACF" w14:textId="79F7A149" w:rsidR="00A20235" w:rsidRPr="00503A78" w:rsidRDefault="00776620" w:rsidP="004807CB">
      <w:pPr>
        <w:spacing w:line="360" w:lineRule="auto"/>
        <w:rPr>
          <w:rFonts w:ascii="Arial" w:hAnsi="Arial" w:cs="Arial"/>
          <w:b/>
          <w:bCs/>
        </w:rPr>
      </w:pPr>
      <w:r w:rsidRPr="00503A78">
        <w:rPr>
          <w:rFonts w:ascii="Arial" w:hAnsi="Arial" w:cs="Arial"/>
          <w:b/>
          <w:bCs/>
        </w:rPr>
        <w:t xml:space="preserve">The </w:t>
      </w:r>
      <w:r w:rsidR="002A3683" w:rsidRPr="00503A78">
        <w:rPr>
          <w:rFonts w:ascii="Arial" w:hAnsi="Arial" w:cs="Arial"/>
          <w:b/>
          <w:bCs/>
        </w:rPr>
        <w:t>H</w:t>
      </w:r>
      <w:r w:rsidR="00DA4026" w:rsidRPr="00503A78">
        <w:rPr>
          <w:rFonts w:ascii="Arial" w:hAnsi="Arial" w:cs="Arial"/>
          <w:b/>
          <w:bCs/>
        </w:rPr>
        <w:t xml:space="preserve">ead </w:t>
      </w:r>
      <w:r w:rsidR="002A3683" w:rsidRPr="00503A78">
        <w:rPr>
          <w:rFonts w:ascii="Arial" w:hAnsi="Arial" w:cs="Arial"/>
          <w:b/>
          <w:bCs/>
        </w:rPr>
        <w:t>T</w:t>
      </w:r>
      <w:r w:rsidR="00DA4026" w:rsidRPr="00503A78">
        <w:rPr>
          <w:rFonts w:ascii="Arial" w:hAnsi="Arial" w:cs="Arial"/>
          <w:b/>
          <w:bCs/>
        </w:rPr>
        <w:t>eacher</w:t>
      </w:r>
    </w:p>
    <w:p w14:paraId="7EEB7B9B" w14:textId="368F6EA9" w:rsidR="00A05D6E" w:rsidRPr="00503A78" w:rsidRDefault="00A05D6E" w:rsidP="004807CB">
      <w:pPr>
        <w:spacing w:line="360" w:lineRule="auto"/>
        <w:rPr>
          <w:rFonts w:ascii="Arial" w:hAnsi="Arial" w:cs="Arial"/>
        </w:rPr>
      </w:pPr>
      <w:r w:rsidRPr="00503A78">
        <w:rPr>
          <w:rFonts w:ascii="Arial" w:hAnsi="Arial" w:cs="Arial"/>
        </w:rPr>
        <w:t xml:space="preserve">The Head Teacher takes overall delegated responsibility for the development and implementation of this policy. They should </w:t>
      </w:r>
      <w:r w:rsidR="00694205" w:rsidRPr="00503A78">
        <w:rPr>
          <w:rFonts w:ascii="Arial" w:hAnsi="Arial" w:cs="Arial"/>
        </w:rPr>
        <w:t>liaise</w:t>
      </w:r>
      <w:r w:rsidRPr="00503A78">
        <w:rPr>
          <w:rFonts w:ascii="Arial" w:hAnsi="Arial" w:cs="Arial"/>
        </w:rPr>
        <w:t xml:space="preserve"> with the Governing Body, parents, the Local Education Authority, and appropriate agencies. Any requests to withdraw pupils from the non-statutory element of Relationship and Sex Education will be managed by the head teacher, and they will also encourage parents to engage with the formation of the policy and know about the final policy. </w:t>
      </w:r>
    </w:p>
    <w:p w14:paraId="21DD7B3E" w14:textId="2BF3773D" w:rsidR="00F31ED6" w:rsidRPr="00503A78" w:rsidRDefault="00A05D6E" w:rsidP="004807CB">
      <w:pPr>
        <w:spacing w:line="360" w:lineRule="auto"/>
        <w:rPr>
          <w:rFonts w:ascii="Arial" w:hAnsi="Arial" w:cs="Arial"/>
        </w:rPr>
      </w:pPr>
      <w:r w:rsidRPr="00503A78">
        <w:rPr>
          <w:rFonts w:ascii="Arial" w:hAnsi="Arial" w:cs="Arial"/>
        </w:rPr>
        <w:t xml:space="preserve">The head teacher agrees the curriculum delivery model (where it will be taught; the time allocation and staffing) and ensures that RSHE is resourced, staffed and timetabled so that school meets its legal obligations and offers a high-quality provision to all pupils. This includes enabling staff to be suitably trained to teach relationships and sex education. They will report to the governing board on the implementation and effectiveness of the </w:t>
      </w:r>
      <w:r w:rsidR="00694205" w:rsidRPr="00503A78">
        <w:rPr>
          <w:rFonts w:ascii="Arial" w:hAnsi="Arial" w:cs="Arial"/>
        </w:rPr>
        <w:t>policy and</w:t>
      </w:r>
      <w:r w:rsidRPr="00503A78">
        <w:rPr>
          <w:rFonts w:ascii="Arial" w:hAnsi="Arial" w:cs="Arial"/>
        </w:rPr>
        <w:t xml:space="preserve"> review the policy on an annual basis.</w:t>
      </w:r>
    </w:p>
    <w:p w14:paraId="4B18FA6C" w14:textId="2F39CA01" w:rsidR="00776620" w:rsidRPr="00503A78" w:rsidRDefault="00DA4026" w:rsidP="004807CB">
      <w:pPr>
        <w:spacing w:line="360" w:lineRule="auto"/>
        <w:rPr>
          <w:rFonts w:ascii="Arial" w:hAnsi="Arial" w:cs="Arial"/>
          <w:b/>
          <w:bCs/>
        </w:rPr>
      </w:pPr>
      <w:r w:rsidRPr="00503A78">
        <w:rPr>
          <w:rFonts w:ascii="Arial" w:hAnsi="Arial" w:cs="Arial"/>
          <w:b/>
          <w:bCs/>
        </w:rPr>
        <w:t xml:space="preserve">PSHE/RSE Co-Ordinator </w:t>
      </w:r>
    </w:p>
    <w:p w14:paraId="14E6A366" w14:textId="43ABD351" w:rsidR="006C29AA" w:rsidRDefault="00DA4026" w:rsidP="004807CB">
      <w:pPr>
        <w:spacing w:line="360" w:lineRule="auto"/>
        <w:rPr>
          <w:rFonts w:ascii="Arial" w:hAnsi="Arial" w:cs="Arial"/>
        </w:rPr>
      </w:pPr>
      <w:r w:rsidRPr="00503A78">
        <w:rPr>
          <w:rFonts w:ascii="Arial" w:hAnsi="Arial" w:cs="Arial"/>
        </w:rPr>
        <w:lastRenderedPageBreak/>
        <w:t xml:space="preserve">The co-ordinator with the head teacher has a general responsibility for supporting other members of staff in the implementation of this policy and will provide a lead in the dissemination of the information relating to RSE and the provision of in-service training. </w:t>
      </w:r>
    </w:p>
    <w:p w14:paraId="2B13590E" w14:textId="3BA9E5C6" w:rsidR="00776620" w:rsidRPr="006C29AA" w:rsidRDefault="00694205" w:rsidP="004807CB">
      <w:pPr>
        <w:spacing w:line="360" w:lineRule="auto"/>
        <w:rPr>
          <w:rFonts w:ascii="Arial" w:hAnsi="Arial" w:cs="Arial"/>
        </w:rPr>
      </w:pPr>
      <w:r w:rsidRPr="00503A78">
        <w:rPr>
          <w:rFonts w:ascii="Arial" w:hAnsi="Arial" w:cs="Arial"/>
        </w:rPr>
        <w:t xml:space="preserve">The </w:t>
      </w:r>
      <w:r w:rsidR="006C29AA">
        <w:rPr>
          <w:rFonts w:ascii="Arial" w:hAnsi="Arial" w:cs="Arial"/>
        </w:rPr>
        <w:t>co-ordinator</w:t>
      </w:r>
      <w:r w:rsidRPr="00503A78">
        <w:rPr>
          <w:rFonts w:ascii="Arial" w:hAnsi="Arial" w:cs="Arial"/>
        </w:rPr>
        <w:t xml:space="preserve"> will support the development and implementation of the RSHE policy, curriculum and delivery model. They are responsible for ensuring the continuity and progression between each year group by working with other teachers (include subjects leads) to ensure the RSE curriculum complements but does not duplicate any content in other subjects. The lead will organise, provide and monitor CPD to enable teachers to develop their expertise so they feel confident and competent to teach RSE. They will also provide teachers with resources to support RSE delivery and monitor/ evaluate the effectiveness of RSE and offering support to staff if needed. The lead will feedback to the headteacher/governing board regarding compliance with the statutory requirements and effectiveness of the RSE curriculum. </w:t>
      </w:r>
    </w:p>
    <w:p w14:paraId="271F4249" w14:textId="7FE0BF02" w:rsidR="00CD3D5E" w:rsidRPr="00503A78" w:rsidRDefault="00776620" w:rsidP="004807CB">
      <w:pPr>
        <w:pStyle w:val="1bodycopy"/>
        <w:spacing w:line="360" w:lineRule="auto"/>
        <w:jc w:val="both"/>
        <w:rPr>
          <w:rFonts w:cs="Arial"/>
          <w:sz w:val="22"/>
          <w:szCs w:val="22"/>
        </w:rPr>
      </w:pPr>
      <w:r w:rsidRPr="00503A78">
        <w:rPr>
          <w:rFonts w:cs="Arial"/>
          <w:sz w:val="22"/>
          <w:szCs w:val="22"/>
        </w:rPr>
        <w:t xml:space="preserve">Staff do not have the right to opt out of teaching RSHE as this forms part of the Teaching Standards.  Any staff who have concerns about teaching RSHE are encouraged to discuss this with the headteacher. </w:t>
      </w:r>
      <w:r w:rsidR="00DA4026" w:rsidRPr="00503A78">
        <w:rPr>
          <w:rFonts w:cs="Arial"/>
          <w:sz w:val="22"/>
          <w:szCs w:val="22"/>
        </w:rPr>
        <w:t>Appropriate training will be made available for all staff teaching RSE. All staff have been included in the development of this policy and all staff should be aware of the policy and how it relates to them.</w:t>
      </w:r>
    </w:p>
    <w:p w14:paraId="6F1F4264" w14:textId="6F48886D" w:rsidR="00776620" w:rsidRPr="00503A78" w:rsidRDefault="0012421F" w:rsidP="004807CB">
      <w:pPr>
        <w:pStyle w:val="1bodycopy10pt"/>
        <w:spacing w:line="360" w:lineRule="auto"/>
        <w:rPr>
          <w:rFonts w:cs="Arial"/>
          <w:sz w:val="22"/>
          <w:szCs w:val="22"/>
          <w:lang w:val="en-GB"/>
        </w:rPr>
      </w:pPr>
      <w:r w:rsidRPr="00503A78">
        <w:rPr>
          <w:rFonts w:cs="Arial"/>
          <w:sz w:val="22"/>
          <w:szCs w:val="22"/>
          <w:lang w:val="en-GB"/>
        </w:rPr>
        <w:t>RSE Teachers</w:t>
      </w:r>
      <w:r w:rsidR="00776620" w:rsidRPr="00503A78">
        <w:rPr>
          <w:rFonts w:cs="Arial"/>
          <w:sz w:val="22"/>
          <w:szCs w:val="22"/>
          <w:lang w:val="en-GB"/>
        </w:rPr>
        <w:t xml:space="preserve"> are responsible for:</w:t>
      </w:r>
    </w:p>
    <w:p w14:paraId="1D42D604" w14:textId="5BAC40B1" w:rsidR="00776620" w:rsidRPr="00503A78" w:rsidRDefault="00776620" w:rsidP="004807CB">
      <w:pPr>
        <w:pStyle w:val="3Bulletedcopyblue"/>
        <w:numPr>
          <w:ilvl w:val="0"/>
          <w:numId w:val="4"/>
        </w:numPr>
        <w:spacing w:line="360" w:lineRule="auto"/>
        <w:rPr>
          <w:sz w:val="22"/>
          <w:szCs w:val="22"/>
          <w:lang w:val="en-GB"/>
        </w:rPr>
      </w:pPr>
      <w:r w:rsidRPr="00503A78">
        <w:rPr>
          <w:sz w:val="22"/>
          <w:szCs w:val="22"/>
          <w:lang w:val="en-GB"/>
        </w:rPr>
        <w:t xml:space="preserve">Delivering RSHE </w:t>
      </w:r>
      <w:r w:rsidR="0012421F" w:rsidRPr="00503A78">
        <w:rPr>
          <w:sz w:val="22"/>
          <w:szCs w:val="22"/>
          <w:lang w:val="en-GB"/>
        </w:rPr>
        <w:t xml:space="preserve">with sensitivity </w:t>
      </w:r>
    </w:p>
    <w:p w14:paraId="11CCEAB5" w14:textId="20773674" w:rsidR="0012421F" w:rsidRPr="00503A78" w:rsidRDefault="0012421F" w:rsidP="004807CB">
      <w:pPr>
        <w:pStyle w:val="3Bulletedcopyblue"/>
        <w:numPr>
          <w:ilvl w:val="0"/>
          <w:numId w:val="4"/>
        </w:numPr>
        <w:spacing w:line="360" w:lineRule="auto"/>
        <w:rPr>
          <w:sz w:val="22"/>
          <w:szCs w:val="22"/>
          <w:lang w:val="en-GB"/>
        </w:rPr>
      </w:pPr>
      <w:r w:rsidRPr="00503A78">
        <w:rPr>
          <w:sz w:val="22"/>
          <w:szCs w:val="22"/>
          <w:lang w:val="en-GB"/>
        </w:rPr>
        <w:t>Know</w:t>
      </w:r>
      <w:r w:rsidR="00077FDE" w:rsidRPr="00503A78">
        <w:rPr>
          <w:sz w:val="22"/>
          <w:szCs w:val="22"/>
          <w:lang w:val="en-GB"/>
        </w:rPr>
        <w:t>ing</w:t>
      </w:r>
      <w:r w:rsidRPr="00503A78">
        <w:rPr>
          <w:sz w:val="22"/>
          <w:szCs w:val="22"/>
          <w:lang w:val="en-GB"/>
        </w:rPr>
        <w:t xml:space="preserve"> and act</w:t>
      </w:r>
      <w:r w:rsidR="00077FDE" w:rsidRPr="00503A78">
        <w:rPr>
          <w:sz w:val="22"/>
          <w:szCs w:val="22"/>
          <w:lang w:val="en-GB"/>
        </w:rPr>
        <w:t>ing</w:t>
      </w:r>
      <w:r w:rsidRPr="00503A78">
        <w:rPr>
          <w:sz w:val="22"/>
          <w:szCs w:val="22"/>
          <w:lang w:val="en-GB"/>
        </w:rPr>
        <w:t xml:space="preserve"> in accordance with the RSE policy</w:t>
      </w:r>
    </w:p>
    <w:p w14:paraId="428A19EA" w14:textId="77777777" w:rsidR="0012421F" w:rsidRPr="00503A78" w:rsidRDefault="00776620" w:rsidP="004807CB">
      <w:pPr>
        <w:pStyle w:val="3Bulletedcopyblue"/>
        <w:numPr>
          <w:ilvl w:val="0"/>
          <w:numId w:val="4"/>
        </w:numPr>
        <w:spacing w:line="360" w:lineRule="auto"/>
        <w:rPr>
          <w:sz w:val="22"/>
          <w:szCs w:val="22"/>
          <w:lang w:val="en-GB"/>
        </w:rPr>
      </w:pPr>
      <w:r w:rsidRPr="00503A78">
        <w:rPr>
          <w:sz w:val="22"/>
          <w:szCs w:val="22"/>
          <w:lang w:val="en-GB"/>
        </w:rPr>
        <w:t>Modelling positive attitudes to RSHE.</w:t>
      </w:r>
    </w:p>
    <w:p w14:paraId="2214BE26" w14:textId="3A64A7E7" w:rsidR="00776620" w:rsidRPr="00503A78" w:rsidRDefault="00776620" w:rsidP="004807CB">
      <w:pPr>
        <w:pStyle w:val="3Bulletedcopyblue"/>
        <w:numPr>
          <w:ilvl w:val="0"/>
          <w:numId w:val="4"/>
        </w:numPr>
        <w:spacing w:line="360" w:lineRule="auto"/>
        <w:rPr>
          <w:sz w:val="22"/>
          <w:szCs w:val="22"/>
          <w:lang w:val="en-GB"/>
        </w:rPr>
      </w:pPr>
      <w:r w:rsidRPr="00503A78">
        <w:rPr>
          <w:sz w:val="22"/>
          <w:szCs w:val="22"/>
          <w:lang w:val="en-GB"/>
        </w:rPr>
        <w:t>Responding to the needs of individual pupils</w:t>
      </w:r>
    </w:p>
    <w:p w14:paraId="1AAA39E4" w14:textId="74512A92" w:rsidR="00A41B3E" w:rsidRPr="00503A78" w:rsidRDefault="00776620" w:rsidP="004807CB">
      <w:pPr>
        <w:pStyle w:val="3Bulletedcopyblue"/>
        <w:numPr>
          <w:ilvl w:val="0"/>
          <w:numId w:val="4"/>
        </w:numPr>
        <w:spacing w:line="360" w:lineRule="auto"/>
        <w:rPr>
          <w:sz w:val="22"/>
          <w:szCs w:val="22"/>
          <w:lang w:val="en-GB"/>
        </w:rPr>
      </w:pPr>
      <w:r w:rsidRPr="00503A78">
        <w:rPr>
          <w:sz w:val="22"/>
          <w:szCs w:val="22"/>
          <w:lang w:val="en-GB"/>
        </w:rPr>
        <w:t>Responding appropriately to pupils whose parents wish them to be withdrawn from the non-statutory components of RSE.</w:t>
      </w:r>
    </w:p>
    <w:p w14:paraId="492ACF3B" w14:textId="5AC204B4" w:rsidR="0012421F" w:rsidRPr="00503A78" w:rsidRDefault="00077FDE" w:rsidP="004807CB">
      <w:pPr>
        <w:pStyle w:val="3Bulletedcopyblue"/>
        <w:numPr>
          <w:ilvl w:val="0"/>
          <w:numId w:val="4"/>
        </w:numPr>
        <w:spacing w:line="360" w:lineRule="auto"/>
        <w:rPr>
          <w:sz w:val="22"/>
          <w:szCs w:val="22"/>
          <w:lang w:val="en-GB"/>
        </w:rPr>
      </w:pPr>
      <w:r w:rsidRPr="00503A78">
        <w:rPr>
          <w:sz w:val="22"/>
          <w:szCs w:val="22"/>
          <w:lang w:val="en-GB"/>
        </w:rPr>
        <w:t>C</w:t>
      </w:r>
      <w:r w:rsidR="0012421F" w:rsidRPr="00503A78">
        <w:rPr>
          <w:sz w:val="22"/>
          <w:szCs w:val="22"/>
          <w:lang w:val="en-GB"/>
        </w:rPr>
        <w:t>arefully consider</w:t>
      </w:r>
      <w:r w:rsidRPr="00503A78">
        <w:rPr>
          <w:sz w:val="22"/>
          <w:szCs w:val="22"/>
          <w:lang w:val="en-GB"/>
        </w:rPr>
        <w:t>ing</w:t>
      </w:r>
      <w:r w:rsidR="0012421F" w:rsidRPr="00503A78">
        <w:rPr>
          <w:sz w:val="22"/>
          <w:szCs w:val="22"/>
          <w:lang w:val="en-GB"/>
        </w:rPr>
        <w:t xml:space="preserve"> how their personal views and/or beliefs might impact on their teaching of RSHE  </w:t>
      </w:r>
    </w:p>
    <w:p w14:paraId="6633EDFB" w14:textId="3BC8CDE8" w:rsidR="0012421F" w:rsidRPr="00503A78" w:rsidRDefault="00077FDE" w:rsidP="004807CB">
      <w:pPr>
        <w:pStyle w:val="3Bulletedcopyblue"/>
        <w:numPr>
          <w:ilvl w:val="0"/>
          <w:numId w:val="4"/>
        </w:numPr>
        <w:spacing w:line="360" w:lineRule="auto"/>
        <w:rPr>
          <w:sz w:val="22"/>
          <w:szCs w:val="22"/>
          <w:lang w:val="en-GB"/>
        </w:rPr>
      </w:pPr>
      <w:r w:rsidRPr="00503A78">
        <w:rPr>
          <w:sz w:val="22"/>
          <w:szCs w:val="22"/>
          <w:lang w:val="en-GB"/>
        </w:rPr>
        <w:t>M</w:t>
      </w:r>
      <w:r w:rsidR="0012421F" w:rsidRPr="00503A78">
        <w:rPr>
          <w:sz w:val="22"/>
          <w:szCs w:val="22"/>
          <w:lang w:val="en-GB"/>
        </w:rPr>
        <w:t>onitor</w:t>
      </w:r>
      <w:r w:rsidRPr="00503A78">
        <w:rPr>
          <w:sz w:val="22"/>
          <w:szCs w:val="22"/>
          <w:lang w:val="en-GB"/>
        </w:rPr>
        <w:t>ing</w:t>
      </w:r>
      <w:r w:rsidR="0012421F" w:rsidRPr="00503A78">
        <w:rPr>
          <w:sz w:val="22"/>
          <w:szCs w:val="22"/>
          <w:lang w:val="en-GB"/>
        </w:rPr>
        <w:t xml:space="preserve"> pupil progress in line with school policy </w:t>
      </w:r>
    </w:p>
    <w:p w14:paraId="48474CD5" w14:textId="66A5FB58" w:rsidR="00B14E64" w:rsidRPr="006C29AA" w:rsidRDefault="00077FDE" w:rsidP="006C29AA">
      <w:pPr>
        <w:pStyle w:val="3Bulletedcopyblue"/>
        <w:numPr>
          <w:ilvl w:val="0"/>
          <w:numId w:val="4"/>
        </w:numPr>
        <w:spacing w:line="360" w:lineRule="auto"/>
        <w:rPr>
          <w:sz w:val="22"/>
          <w:szCs w:val="22"/>
          <w:lang w:val="en-GB"/>
        </w:rPr>
      </w:pPr>
      <w:r w:rsidRPr="00503A78">
        <w:rPr>
          <w:sz w:val="22"/>
          <w:szCs w:val="22"/>
          <w:lang w:val="en-GB"/>
        </w:rPr>
        <w:t>W</w:t>
      </w:r>
      <w:r w:rsidR="0012421F" w:rsidRPr="00503A78">
        <w:rPr>
          <w:sz w:val="22"/>
          <w:szCs w:val="22"/>
          <w:lang w:val="en-GB"/>
        </w:rPr>
        <w:t>ork</w:t>
      </w:r>
      <w:r w:rsidRPr="00503A78">
        <w:rPr>
          <w:sz w:val="22"/>
          <w:szCs w:val="22"/>
          <w:lang w:val="en-GB"/>
        </w:rPr>
        <w:t>ing</w:t>
      </w:r>
      <w:r w:rsidR="0012421F" w:rsidRPr="00503A78">
        <w:rPr>
          <w:sz w:val="22"/>
          <w:szCs w:val="22"/>
          <w:lang w:val="en-GB"/>
        </w:rPr>
        <w:t xml:space="preserve"> with the SENCO about identifying and responding to the needs of pupils with SEND</w:t>
      </w:r>
    </w:p>
    <w:p w14:paraId="5ECE0A9F" w14:textId="4BA1ACA8" w:rsidR="006C29AA" w:rsidRPr="006C29AA" w:rsidRDefault="00B14E64" w:rsidP="006C29AA">
      <w:pPr>
        <w:spacing w:line="360" w:lineRule="auto"/>
        <w:rPr>
          <w:rFonts w:ascii="Arial" w:hAnsi="Arial" w:cs="Arial"/>
        </w:rPr>
      </w:pPr>
      <w:r w:rsidRPr="00503A78">
        <w:rPr>
          <w:rFonts w:ascii="Arial" w:hAnsi="Arial" w:cs="Arial"/>
        </w:rPr>
        <w:lastRenderedPageBreak/>
        <w:t xml:space="preserve">RSE is a whole school issue. All teachers have a responsibility of care; as well as fostering academic progress they should actively contribute to the guardianship and guidance of the physical, moral </w:t>
      </w:r>
      <w:r w:rsidRPr="00503A78">
        <w:rPr>
          <w:rFonts w:ascii="Arial" w:hAnsi="Arial" w:cs="Arial"/>
          <w:color w:val="FF0000"/>
        </w:rPr>
        <w:t>[</w:t>
      </w:r>
      <w:r w:rsidRPr="00503A78">
        <w:rPr>
          <w:rFonts w:ascii="Arial" w:hAnsi="Arial" w:cs="Arial"/>
        </w:rPr>
        <w:t>and spiritual</w:t>
      </w:r>
      <w:r w:rsidRPr="00503A78">
        <w:rPr>
          <w:rFonts w:ascii="Arial" w:hAnsi="Arial" w:cs="Arial"/>
          <w:color w:val="FF0000"/>
        </w:rPr>
        <w:t>]</w:t>
      </w:r>
      <w:r w:rsidRPr="00503A78">
        <w:rPr>
          <w:rFonts w:ascii="Arial" w:hAnsi="Arial" w:cs="Arial"/>
        </w:rPr>
        <w:t xml:space="preserve"> well-being of their pupils. </w:t>
      </w:r>
    </w:p>
    <w:p w14:paraId="2B6F89C3" w14:textId="432AE93D" w:rsidR="00DA4026" w:rsidRPr="00503A78" w:rsidRDefault="009F70C9" w:rsidP="004807CB">
      <w:pPr>
        <w:spacing w:line="360" w:lineRule="auto"/>
        <w:rPr>
          <w:rFonts w:ascii="Arial" w:hAnsi="Arial" w:cs="Arial"/>
          <w:b/>
          <w:bCs/>
        </w:rPr>
      </w:pPr>
      <w:r w:rsidRPr="009F70C9">
        <w:rPr>
          <w:rFonts w:ascii="Arial" w:hAnsi="Arial" w:cs="Arial"/>
        </w:rPr>
        <w:t>6.8</w:t>
      </w:r>
      <w:r>
        <w:rPr>
          <w:rFonts w:ascii="Arial" w:hAnsi="Arial" w:cs="Arial"/>
          <w:b/>
          <w:bCs/>
        </w:rPr>
        <w:t xml:space="preserve"> </w:t>
      </w:r>
      <w:r w:rsidR="00DA4026" w:rsidRPr="00503A78">
        <w:rPr>
          <w:rFonts w:ascii="Arial" w:hAnsi="Arial" w:cs="Arial"/>
          <w:b/>
          <w:bCs/>
        </w:rPr>
        <w:t>Pupils</w:t>
      </w:r>
    </w:p>
    <w:p w14:paraId="53CD9A96" w14:textId="70A7E670" w:rsidR="00556C04" w:rsidRDefault="00DA4026" w:rsidP="004807CB">
      <w:pPr>
        <w:pStyle w:val="1bodycopy"/>
        <w:spacing w:line="360" w:lineRule="auto"/>
        <w:rPr>
          <w:rFonts w:cs="Arial"/>
          <w:sz w:val="22"/>
          <w:szCs w:val="22"/>
        </w:rPr>
      </w:pPr>
      <w:r w:rsidRPr="00503A78">
        <w:rPr>
          <w:rFonts w:cs="Arial"/>
          <w:sz w:val="22"/>
          <w:szCs w:val="22"/>
        </w:rPr>
        <w:t xml:space="preserve">Pupils are expected to engage fully in RSHE and, when discussing issues related to RSHE, treat others with dignity, </w:t>
      </w:r>
      <w:r w:rsidR="00C63E15" w:rsidRPr="00503A78">
        <w:rPr>
          <w:rFonts w:cs="Arial"/>
          <w:sz w:val="22"/>
          <w:szCs w:val="22"/>
        </w:rPr>
        <w:t>respect,</w:t>
      </w:r>
      <w:r w:rsidRPr="00503A78">
        <w:rPr>
          <w:rFonts w:cs="Arial"/>
          <w:sz w:val="22"/>
          <w:szCs w:val="22"/>
        </w:rPr>
        <w:t xml:space="preserve"> and sensitivity.</w:t>
      </w:r>
    </w:p>
    <w:p w14:paraId="74403C5D" w14:textId="77777777" w:rsidR="006C29AA" w:rsidRPr="00503A78" w:rsidRDefault="006C29AA" w:rsidP="004807CB">
      <w:pPr>
        <w:pStyle w:val="1bodycopy"/>
        <w:spacing w:line="360" w:lineRule="auto"/>
        <w:rPr>
          <w:rFonts w:cs="Arial"/>
          <w:sz w:val="22"/>
          <w:szCs w:val="22"/>
        </w:rPr>
      </w:pPr>
    </w:p>
    <w:p w14:paraId="2DC6E7B6" w14:textId="6EE8846A" w:rsidR="007955FB" w:rsidRPr="00503A78" w:rsidRDefault="009F70C9" w:rsidP="004807CB">
      <w:pPr>
        <w:pStyle w:val="Heading1"/>
        <w:spacing w:line="360" w:lineRule="auto"/>
        <w:rPr>
          <w:rFonts w:ascii="Arial" w:hAnsi="Arial" w:cs="Arial"/>
          <w:sz w:val="22"/>
          <w:szCs w:val="22"/>
        </w:rPr>
      </w:pPr>
      <w:bookmarkStart w:id="6" w:name="_Toc61865669"/>
      <w:r>
        <w:rPr>
          <w:rFonts w:ascii="Arial" w:hAnsi="Arial" w:cs="Arial"/>
        </w:rPr>
        <w:t xml:space="preserve">7. </w:t>
      </w:r>
      <w:r w:rsidR="007955FB" w:rsidRPr="00503A78">
        <w:rPr>
          <w:rFonts w:ascii="Arial" w:hAnsi="Arial" w:cs="Arial"/>
        </w:rPr>
        <w:t>Safeguarding: safe and effective practice</w:t>
      </w:r>
      <w:bookmarkEnd w:id="6"/>
      <w:r w:rsidR="007955FB" w:rsidRPr="00503A78">
        <w:rPr>
          <w:rFonts w:ascii="Arial" w:hAnsi="Arial" w:cs="Arial"/>
        </w:rPr>
        <w:t xml:space="preserve"> </w:t>
      </w:r>
    </w:p>
    <w:p w14:paraId="2DF87C3D" w14:textId="2579DC1E" w:rsidR="006C6F90" w:rsidRPr="00503A78" w:rsidRDefault="006C6F90" w:rsidP="004807CB">
      <w:pPr>
        <w:spacing w:line="360" w:lineRule="auto"/>
        <w:rPr>
          <w:rFonts w:ascii="Arial" w:hAnsi="Arial" w:cs="Arial"/>
          <w:b/>
          <w:bCs/>
        </w:rPr>
      </w:pPr>
      <w:r w:rsidRPr="00503A78">
        <w:rPr>
          <w:rFonts w:ascii="Arial" w:hAnsi="Arial" w:cs="Arial"/>
        </w:rPr>
        <w:t>Here at</w:t>
      </w:r>
      <w:r w:rsidR="006C29AA">
        <w:rPr>
          <w:rFonts w:ascii="Arial" w:hAnsi="Arial" w:cs="Arial"/>
        </w:rPr>
        <w:t xml:space="preserve"> </w:t>
      </w:r>
      <w:r w:rsidR="00A82D5A">
        <w:rPr>
          <w:rFonts w:ascii="Arial" w:hAnsi="Arial" w:cs="Arial"/>
        </w:rPr>
        <w:t xml:space="preserve">Rainford </w:t>
      </w:r>
      <w:r w:rsidR="006C29AA">
        <w:rPr>
          <w:rFonts w:ascii="Arial" w:hAnsi="Arial" w:cs="Arial"/>
        </w:rPr>
        <w:t xml:space="preserve">Brook Lodge, </w:t>
      </w:r>
      <w:r w:rsidRPr="00503A78">
        <w:rPr>
          <w:rFonts w:ascii="Arial" w:hAnsi="Arial" w:cs="Arial"/>
        </w:rPr>
        <w:t xml:space="preserve">we recognise that there are a range of opinions, </w:t>
      </w:r>
      <w:r w:rsidR="00503A78" w:rsidRPr="00503A78">
        <w:rPr>
          <w:rFonts w:ascii="Arial" w:hAnsi="Arial" w:cs="Arial"/>
        </w:rPr>
        <w:t>beliefs,</w:t>
      </w:r>
      <w:r w:rsidRPr="00503A78">
        <w:rPr>
          <w:rFonts w:ascii="Arial" w:hAnsi="Arial" w:cs="Arial"/>
        </w:rPr>
        <w:t xml:space="preserve"> and perspectives in regard to Relationships and Sex Education (RSE). Our role in school is not to influence or judge individual belief, but rather to teach the RSE curriculum “in a factual way so that pupils are clear on their rights and responsibilities as citizens</w:t>
      </w:r>
      <w:r w:rsidR="00C96B8E" w:rsidRPr="00503A78">
        <w:rPr>
          <w:rStyle w:val="FootnoteReference"/>
          <w:rFonts w:ascii="Arial" w:hAnsi="Arial" w:cs="Arial"/>
        </w:rPr>
        <w:footnoteReference w:id="3"/>
      </w:r>
      <w:r w:rsidRPr="00503A78">
        <w:rPr>
          <w:rFonts w:ascii="Arial" w:hAnsi="Arial" w:cs="Arial"/>
        </w:rPr>
        <w:t>”</w:t>
      </w:r>
      <w:r w:rsidR="00C96B8E" w:rsidRPr="00503A78">
        <w:rPr>
          <w:rFonts w:ascii="Arial" w:hAnsi="Arial" w:cs="Arial"/>
        </w:rPr>
        <w:t>.</w:t>
      </w:r>
    </w:p>
    <w:p w14:paraId="7DCA5A8E" w14:textId="18A90953" w:rsidR="009F70C9" w:rsidRDefault="006C29AA" w:rsidP="004807CB">
      <w:pPr>
        <w:spacing w:line="360" w:lineRule="auto"/>
        <w:rPr>
          <w:rFonts w:ascii="Arial" w:hAnsi="Arial" w:cs="Arial"/>
        </w:rPr>
      </w:pPr>
      <w:r>
        <w:rPr>
          <w:rFonts w:ascii="Arial" w:hAnsi="Arial" w:cs="Arial"/>
        </w:rPr>
        <w:t xml:space="preserve">We </w:t>
      </w:r>
      <w:r w:rsidR="006C6F90" w:rsidRPr="00503A78">
        <w:rPr>
          <w:rFonts w:ascii="Arial" w:hAnsi="Arial" w:cs="Arial"/>
        </w:rPr>
        <w:t xml:space="preserve">also recognise that Relationships and Sex Education is about the understanding of physical development and puberty, appropriate and inappropriate sexual behaviour, and the protection and empowerment of children and young people. </w:t>
      </w:r>
    </w:p>
    <w:p w14:paraId="30C30CC6" w14:textId="569B609B" w:rsidR="006C6F90" w:rsidRPr="00503A78" w:rsidRDefault="006C6F90" w:rsidP="004807CB">
      <w:pPr>
        <w:spacing w:line="360" w:lineRule="auto"/>
        <w:rPr>
          <w:rFonts w:ascii="Arial" w:hAnsi="Arial" w:cs="Arial"/>
          <w:b/>
          <w:bCs/>
        </w:rPr>
      </w:pPr>
      <w:r w:rsidRPr="00503A78">
        <w:rPr>
          <w:rFonts w:ascii="Arial" w:hAnsi="Arial" w:cs="Arial"/>
        </w:rPr>
        <w:t xml:space="preserve">RSE integrates safeguarding into the learning objective of the lesson, and we aim to provide our children with the knowledge to ensure that they are not exploited or mistreated and that children have a clear understanding around consent and keeping themselves safe. </w:t>
      </w:r>
    </w:p>
    <w:p w14:paraId="54401371" w14:textId="16EC60B4" w:rsidR="00B76AD4" w:rsidRDefault="006C6F90" w:rsidP="004807CB">
      <w:pPr>
        <w:spacing w:line="360" w:lineRule="auto"/>
        <w:rPr>
          <w:rFonts w:ascii="Arial" w:hAnsi="Arial" w:cs="Arial"/>
        </w:rPr>
      </w:pPr>
      <w:r w:rsidRPr="00503A78">
        <w:rPr>
          <w:rFonts w:ascii="Arial" w:hAnsi="Arial" w:cs="Arial"/>
        </w:rPr>
        <w:t>Relationships and Sex Education is fundamental in keeping our children and young people safe. It plays a vital part in preventative education. It is our responsibility to ensure that pupils are informed about the full range of perspectives, risks</w:t>
      </w:r>
      <w:r w:rsidR="00503A78" w:rsidRPr="00503A78">
        <w:rPr>
          <w:rFonts w:ascii="Arial" w:hAnsi="Arial" w:cs="Arial"/>
        </w:rPr>
        <w:t>,</w:t>
      </w:r>
      <w:r w:rsidRPr="00503A78">
        <w:rPr>
          <w:rFonts w:ascii="Arial" w:hAnsi="Arial" w:cs="Arial"/>
        </w:rPr>
        <w:t xml:space="preserve"> and rights, so they </w:t>
      </w:r>
      <w:r w:rsidR="009C4447" w:rsidRPr="00503A78">
        <w:rPr>
          <w:rFonts w:ascii="Arial" w:hAnsi="Arial" w:cs="Arial"/>
        </w:rPr>
        <w:t>can</w:t>
      </w:r>
      <w:r w:rsidRPr="00503A78">
        <w:rPr>
          <w:rFonts w:ascii="Arial" w:hAnsi="Arial" w:cs="Arial"/>
        </w:rPr>
        <w:t xml:space="preserve"> make informed decisions that will help to keep them safe. </w:t>
      </w:r>
    </w:p>
    <w:p w14:paraId="02EC996D" w14:textId="77777777" w:rsidR="009C4447" w:rsidRPr="009C4447" w:rsidRDefault="009C4447" w:rsidP="004807CB">
      <w:pPr>
        <w:spacing w:line="360" w:lineRule="auto"/>
        <w:rPr>
          <w:rFonts w:ascii="Arial" w:hAnsi="Arial" w:cs="Arial"/>
        </w:rPr>
      </w:pPr>
    </w:p>
    <w:p w14:paraId="6012B1A5" w14:textId="77777777" w:rsidR="00B76AD4" w:rsidRPr="00B76AD4" w:rsidRDefault="00B76AD4" w:rsidP="00B76AD4">
      <w:pPr>
        <w:pStyle w:val="Heading1"/>
        <w:rPr>
          <w:rFonts w:ascii="Arial" w:hAnsi="Arial" w:cs="Arial"/>
        </w:rPr>
      </w:pPr>
      <w:bookmarkStart w:id="7" w:name="_Toc61865670"/>
      <w:r w:rsidRPr="0095300F">
        <w:rPr>
          <w:rFonts w:ascii="Arial" w:hAnsi="Arial" w:cs="Arial"/>
        </w:rPr>
        <w:t>8.</w:t>
      </w:r>
      <w:r w:rsidRPr="00B76AD4">
        <w:rPr>
          <w:rFonts w:ascii="Arial" w:hAnsi="Arial" w:cs="Arial"/>
          <w:b/>
          <w:bCs/>
        </w:rPr>
        <w:t xml:space="preserve"> </w:t>
      </w:r>
      <w:r w:rsidRPr="00B76AD4">
        <w:rPr>
          <w:rFonts w:ascii="Arial" w:hAnsi="Arial" w:cs="Arial"/>
        </w:rPr>
        <w:t>Equality and Inclusion</w:t>
      </w:r>
      <w:bookmarkEnd w:id="7"/>
    </w:p>
    <w:p w14:paraId="7F337D6F" w14:textId="673B450A" w:rsidR="00B76AD4" w:rsidRPr="00B76AD4" w:rsidRDefault="00B76AD4" w:rsidP="009C4447">
      <w:pPr>
        <w:spacing w:before="100" w:beforeAutospacing="1" w:after="100" w:afterAutospacing="1" w:line="360" w:lineRule="auto"/>
        <w:rPr>
          <w:rFonts w:ascii="Arial" w:eastAsia="Times New Roman" w:hAnsi="Arial" w:cs="Arial"/>
          <w:color w:val="000000"/>
          <w:lang w:eastAsia="en-GB"/>
        </w:rPr>
      </w:pPr>
      <w:r w:rsidRPr="00B76AD4">
        <w:rPr>
          <w:rFonts w:ascii="Arial" w:eastAsia="Times New Roman" w:hAnsi="Arial" w:cs="Arial"/>
          <w:color w:val="000000"/>
          <w:lang w:eastAsia="en-GB"/>
        </w:rPr>
        <w:t xml:space="preserve">We will ensure all resources and images used are inclusive of all pupils e.g. including those in wheelchairs or </w:t>
      </w:r>
      <w:r w:rsidR="006523DE">
        <w:rPr>
          <w:rFonts w:ascii="Arial" w:eastAsia="Times New Roman" w:hAnsi="Arial" w:cs="Arial"/>
          <w:color w:val="000000"/>
          <w:lang w:eastAsia="en-GB"/>
        </w:rPr>
        <w:t>children with a visual imp</w:t>
      </w:r>
      <w:r w:rsidR="002A188B">
        <w:rPr>
          <w:rFonts w:ascii="Arial" w:eastAsia="Times New Roman" w:hAnsi="Arial" w:cs="Arial"/>
          <w:color w:val="000000"/>
          <w:lang w:eastAsia="en-GB"/>
        </w:rPr>
        <w:t>air</w:t>
      </w:r>
      <w:r w:rsidR="006523DE">
        <w:rPr>
          <w:rFonts w:ascii="Arial" w:eastAsia="Times New Roman" w:hAnsi="Arial" w:cs="Arial"/>
          <w:color w:val="000000"/>
          <w:lang w:eastAsia="en-GB"/>
        </w:rPr>
        <w:t>ment</w:t>
      </w:r>
      <w:r w:rsidRPr="00B76AD4">
        <w:rPr>
          <w:rFonts w:ascii="Arial" w:eastAsia="Times New Roman" w:hAnsi="Arial" w:cs="Arial"/>
          <w:color w:val="000000"/>
          <w:lang w:eastAsia="en-GB"/>
        </w:rPr>
        <w:t>. This is part of our general inclusive approach to RSE</w:t>
      </w:r>
      <w:r w:rsidR="009C4447">
        <w:rPr>
          <w:rFonts w:ascii="Arial" w:eastAsia="Times New Roman" w:hAnsi="Arial" w:cs="Arial"/>
          <w:color w:val="000000"/>
          <w:lang w:eastAsia="en-GB"/>
        </w:rPr>
        <w:t xml:space="preserve"> </w:t>
      </w:r>
      <w:r w:rsidRPr="00B76AD4">
        <w:rPr>
          <w:rFonts w:ascii="Arial" w:eastAsia="Times New Roman" w:hAnsi="Arial" w:cs="Arial"/>
          <w:color w:val="000000"/>
          <w:lang w:eastAsia="en-GB"/>
        </w:rPr>
        <w:t>and images will represent SEND, LGBT+, a range of ethnicities, and all the protected characteristics.</w:t>
      </w:r>
    </w:p>
    <w:p w14:paraId="756005AE" w14:textId="5CE7334A" w:rsidR="00B76AD4" w:rsidRPr="00B76AD4" w:rsidRDefault="00B76AD4" w:rsidP="00B76AD4">
      <w:pPr>
        <w:spacing w:before="100" w:beforeAutospacing="1" w:after="100" w:afterAutospacing="1" w:line="240" w:lineRule="auto"/>
        <w:rPr>
          <w:rFonts w:ascii="Arial" w:eastAsia="Times New Roman" w:hAnsi="Arial" w:cs="Arial"/>
          <w:color w:val="000000"/>
          <w:lang w:eastAsia="en-GB"/>
        </w:rPr>
      </w:pPr>
      <w:r w:rsidRPr="00B76AD4">
        <w:rPr>
          <w:rFonts w:ascii="Arial" w:eastAsia="Times New Roman" w:hAnsi="Arial" w:cs="Arial"/>
          <w:color w:val="000000"/>
          <w:lang w:eastAsia="en-GB"/>
        </w:rPr>
        <w:lastRenderedPageBreak/>
        <w:t>Our teaching of RSE will take account of all our pupil’s needs, culture, development and views.</w:t>
      </w:r>
    </w:p>
    <w:p w14:paraId="0106BB04" w14:textId="001F1524" w:rsidR="00B76AD4" w:rsidRPr="009C4447" w:rsidRDefault="00B76AD4" w:rsidP="009C4447">
      <w:pPr>
        <w:spacing w:before="100" w:beforeAutospacing="1" w:after="100" w:afterAutospacing="1" w:line="360" w:lineRule="auto"/>
        <w:rPr>
          <w:rFonts w:ascii="Arial" w:eastAsia="Times New Roman" w:hAnsi="Arial" w:cs="Arial"/>
          <w:color w:val="000000"/>
          <w:lang w:eastAsia="en-GB"/>
        </w:rPr>
      </w:pPr>
      <w:r w:rsidRPr="00B76AD4">
        <w:rPr>
          <w:rFonts w:ascii="Arial" w:eastAsia="Times New Roman" w:hAnsi="Arial" w:cs="Arial"/>
          <w:color w:val="000000"/>
          <w:lang w:eastAsia="en-GB"/>
        </w:rPr>
        <w:t>We are aware of language used in RSE and will ensure that it is inclusive.</w:t>
      </w:r>
    </w:p>
    <w:p w14:paraId="29796EF9" w14:textId="48E39E35" w:rsidR="005B6511" w:rsidRPr="00B76AD4" w:rsidRDefault="0095300F" w:rsidP="005B6511">
      <w:pPr>
        <w:pStyle w:val="Heading1"/>
        <w:rPr>
          <w:rFonts w:ascii="Arial" w:hAnsi="Arial" w:cs="Arial"/>
        </w:rPr>
      </w:pPr>
      <w:bookmarkStart w:id="8" w:name="_Toc61865671"/>
      <w:r>
        <w:rPr>
          <w:rFonts w:ascii="Arial" w:hAnsi="Arial" w:cs="Arial"/>
        </w:rPr>
        <w:t>9</w:t>
      </w:r>
      <w:r w:rsidR="005B6511" w:rsidRPr="00B76AD4">
        <w:rPr>
          <w:rFonts w:ascii="Arial" w:hAnsi="Arial" w:cs="Arial"/>
        </w:rPr>
        <w:t>. RSE teaching of children with Special Educational Needs and Disabilities</w:t>
      </w:r>
      <w:bookmarkEnd w:id="8"/>
    </w:p>
    <w:p w14:paraId="72E8BDAB" w14:textId="437AB129" w:rsidR="005B6511" w:rsidRPr="009C4447" w:rsidRDefault="005B6511" w:rsidP="005B6511">
      <w:pPr>
        <w:spacing w:line="360" w:lineRule="auto"/>
        <w:jc w:val="both"/>
        <w:rPr>
          <w:rFonts w:ascii="Arial" w:hAnsi="Arial" w:cs="Arial"/>
          <w:b/>
          <w:bCs/>
        </w:rPr>
      </w:pPr>
      <w:r w:rsidRPr="005B6511">
        <w:rPr>
          <w:rFonts w:ascii="Arial" w:hAnsi="Arial" w:cs="Arial"/>
          <w:b/>
          <w:bCs/>
        </w:rPr>
        <w:t>(links to Statutory Policy on SEND)</w:t>
      </w:r>
    </w:p>
    <w:p w14:paraId="4035A8C8" w14:textId="2F5F1F4F" w:rsidR="005B6511" w:rsidRPr="005B6511" w:rsidRDefault="005B6511" w:rsidP="005B6511">
      <w:pPr>
        <w:spacing w:line="360" w:lineRule="auto"/>
        <w:jc w:val="both"/>
        <w:rPr>
          <w:rFonts w:ascii="Arial" w:hAnsi="Arial" w:cs="Arial"/>
        </w:rPr>
      </w:pPr>
      <w:r w:rsidRPr="005B6511">
        <w:rPr>
          <w:rFonts w:ascii="Arial" w:hAnsi="Arial" w:cs="Arial"/>
        </w:rPr>
        <w:t>Appropriate RSE will be provided for pupils at all levels of development. There may be a need for us to tailor content and teaching to meet the specific needs of pupils at different developmental stages.</w:t>
      </w:r>
    </w:p>
    <w:p w14:paraId="35D1D6FD" w14:textId="4615BAE6" w:rsidR="005B6511" w:rsidRPr="005B6511" w:rsidRDefault="005B6511" w:rsidP="005B6511">
      <w:pPr>
        <w:spacing w:line="360" w:lineRule="auto"/>
        <w:jc w:val="both"/>
        <w:rPr>
          <w:rFonts w:ascii="Arial" w:hAnsi="Arial" w:cs="Arial"/>
        </w:rPr>
      </w:pPr>
      <w:r w:rsidRPr="005B6511">
        <w:rPr>
          <w:rFonts w:ascii="Arial" w:hAnsi="Arial" w:cs="Arial"/>
        </w:rPr>
        <w:t>RSE is most effective when delivered through a whole school approach. For pupils with SEND, this means we will be working continuously through informal opportunities as well as the formal RSE curriculum.</w:t>
      </w:r>
    </w:p>
    <w:p w14:paraId="5A8828BA" w14:textId="08D2DFA4" w:rsidR="005B6511" w:rsidRPr="005B6511" w:rsidRDefault="005B6511" w:rsidP="005B6511">
      <w:pPr>
        <w:spacing w:line="360" w:lineRule="auto"/>
        <w:jc w:val="both"/>
        <w:rPr>
          <w:rFonts w:ascii="Arial" w:hAnsi="Arial" w:cs="Arial"/>
        </w:rPr>
      </w:pPr>
      <w:r w:rsidRPr="005B6511">
        <w:rPr>
          <w:rFonts w:ascii="Arial" w:hAnsi="Arial" w:cs="Arial"/>
        </w:rPr>
        <w:t>All staff will be actively involved in offering consistent messages around RSE from teachers to lunchtime supervisors to travel supervisors</w:t>
      </w:r>
      <w:r w:rsidR="009C4447">
        <w:rPr>
          <w:rFonts w:ascii="Arial" w:hAnsi="Arial" w:cs="Arial"/>
        </w:rPr>
        <w:t>.</w:t>
      </w:r>
    </w:p>
    <w:p w14:paraId="348F3BCA" w14:textId="36DFEEFB" w:rsidR="005B6511" w:rsidRPr="005B6511" w:rsidRDefault="005B6511" w:rsidP="005B6511">
      <w:pPr>
        <w:spacing w:line="360" w:lineRule="auto"/>
        <w:jc w:val="both"/>
        <w:rPr>
          <w:rFonts w:ascii="Arial" w:hAnsi="Arial" w:cs="Arial"/>
        </w:rPr>
      </w:pPr>
      <w:r w:rsidRPr="005B6511">
        <w:rPr>
          <w:rFonts w:ascii="Arial" w:hAnsi="Arial" w:cs="Arial"/>
        </w:rPr>
        <w:t>The pace and detail of topics may be different and pupils may need lots of support to generalise their learning outside of RSE lessons and support to personalise the learning to their own relationships, behaviours and maturation. It may be appropriate to revisit topics more frequently with our pupils with SEND to support ‘overlearning’ (i.e. practising and embedding the new skills, so the learner retains the learning beyond the initial success and develops mastery) for new and abstract topics.</w:t>
      </w:r>
    </w:p>
    <w:p w14:paraId="694F6783" w14:textId="0178279E" w:rsidR="005B6511" w:rsidRPr="005B6511" w:rsidRDefault="005B6511" w:rsidP="005B6511">
      <w:pPr>
        <w:spacing w:line="360" w:lineRule="auto"/>
        <w:jc w:val="both"/>
        <w:rPr>
          <w:rFonts w:ascii="Arial" w:hAnsi="Arial" w:cs="Arial"/>
        </w:rPr>
      </w:pPr>
      <w:r w:rsidRPr="005B6511">
        <w:rPr>
          <w:rFonts w:ascii="Arial" w:hAnsi="Arial" w:cs="Arial"/>
        </w:rPr>
        <w:t>We acknowledge the greater vulnerability to bullying, exploitation and other issues for pupils with SEND and they will have greater need to be informed and supported in RSE.</w:t>
      </w:r>
    </w:p>
    <w:p w14:paraId="75209B7C" w14:textId="139C1B5A" w:rsidR="005B6511" w:rsidRPr="005B6511" w:rsidRDefault="005B6511" w:rsidP="005B6511">
      <w:pPr>
        <w:spacing w:line="360" w:lineRule="auto"/>
        <w:jc w:val="both"/>
        <w:rPr>
          <w:rFonts w:ascii="Arial" w:hAnsi="Arial" w:cs="Arial"/>
        </w:rPr>
      </w:pPr>
      <w:r w:rsidRPr="005B6511">
        <w:rPr>
          <w:rFonts w:ascii="Arial" w:hAnsi="Arial" w:cs="Arial"/>
        </w:rPr>
        <w:t xml:space="preserve">For pupils with more significant needs, their particular RSE needs may helpfully be assessed as part of an Education Health Care (EHC) needs assessment, with provision to meet those needs set out in their EHC plan. </w:t>
      </w:r>
    </w:p>
    <w:p w14:paraId="52071065" w14:textId="648888E5" w:rsidR="005B6511" w:rsidRPr="005B6511" w:rsidRDefault="005B6511" w:rsidP="005B6511">
      <w:pPr>
        <w:spacing w:line="360" w:lineRule="auto"/>
        <w:jc w:val="both"/>
        <w:rPr>
          <w:rFonts w:ascii="Arial" w:hAnsi="Arial" w:cs="Arial"/>
        </w:rPr>
      </w:pPr>
      <w:r w:rsidRPr="005B6511">
        <w:rPr>
          <w:rFonts w:ascii="Arial" w:hAnsi="Arial" w:cs="Arial"/>
        </w:rPr>
        <w:t>For pupils with Autistic Spectrum Disorders or Conditions: Sometimes their academic capabilities mask their social and emotional needs. Although they may understand the concrete information, work about relationships, consent and understanding risk and coercion can be very challenging for some young people on the spectrum. Individual sessions or small group provision in addition to mainstream classes will be beneficial to address this. There is likely to be a higher incidence of ‘social masking’ and this will be taken into consideration when evaluating the effectiveness of our teaching and whether our pupils have understood the nuances of social and appropriate intimate relationships.</w:t>
      </w:r>
    </w:p>
    <w:p w14:paraId="2BB2FC33" w14:textId="03834F5B" w:rsidR="005B6511" w:rsidRPr="005B6511" w:rsidRDefault="005B6511" w:rsidP="005B6511">
      <w:pPr>
        <w:spacing w:line="360" w:lineRule="auto"/>
        <w:jc w:val="both"/>
        <w:rPr>
          <w:rFonts w:ascii="Arial" w:hAnsi="Arial" w:cs="Arial"/>
        </w:rPr>
      </w:pPr>
      <w:r w:rsidRPr="005B6511">
        <w:rPr>
          <w:rFonts w:ascii="Arial" w:hAnsi="Arial" w:cs="Arial"/>
        </w:rPr>
        <w:lastRenderedPageBreak/>
        <w:t>For pupils with Physical Disabilities: Their disability may impact on every aspect of an individual’s life including how they socialise</w:t>
      </w:r>
      <w:r w:rsidR="009C4447">
        <w:rPr>
          <w:rFonts w:ascii="Arial" w:hAnsi="Arial" w:cs="Arial"/>
        </w:rPr>
        <w:t xml:space="preserve"> and develop relationships. </w:t>
      </w:r>
      <w:r w:rsidRPr="005B6511">
        <w:rPr>
          <w:rFonts w:ascii="Arial" w:hAnsi="Arial" w:cs="Arial"/>
        </w:rPr>
        <w:t>Pupils with physical disability may have to find different ways to communicate, take part in learning and everyday activities: including making friends and socialising with others. They may have anxiety about a different body shape or image, worry about how their body works and what others may think. They may not have the opportunity to talk about these things with others with similar needs. Sometimes we may need to ask the family to seek medical advice to share as appropriate with the school to aid the planning and delivery of RSE with the consent of the young person.</w:t>
      </w:r>
    </w:p>
    <w:p w14:paraId="6FD537DC" w14:textId="12FB300E" w:rsidR="005B6511" w:rsidRPr="005B6511" w:rsidRDefault="005B6511" w:rsidP="005B6511">
      <w:pPr>
        <w:spacing w:line="360" w:lineRule="auto"/>
        <w:jc w:val="both"/>
        <w:rPr>
          <w:rFonts w:ascii="Arial" w:hAnsi="Arial" w:cs="Arial"/>
        </w:rPr>
      </w:pPr>
      <w:r w:rsidRPr="005B6511">
        <w:rPr>
          <w:rFonts w:ascii="Arial" w:hAnsi="Arial" w:cs="Arial"/>
        </w:rPr>
        <w:t>Our parents and carers of pupils with SEND may face challenging issues at home that are relevant to RSE. Parents will appreciate information about what we are providing in RSE and may value opportunities for further discussion and support.</w:t>
      </w:r>
    </w:p>
    <w:p w14:paraId="46343717" w14:textId="7EFA60F5" w:rsidR="009C4447" w:rsidRDefault="005B6511" w:rsidP="00285BF2">
      <w:pPr>
        <w:spacing w:line="360" w:lineRule="auto"/>
        <w:jc w:val="both"/>
        <w:rPr>
          <w:rFonts w:ascii="Arial" w:hAnsi="Arial" w:cs="Arial"/>
          <w:color w:val="FF0000"/>
        </w:rPr>
      </w:pPr>
      <w:r w:rsidRPr="005B6511">
        <w:rPr>
          <w:rFonts w:ascii="Arial" w:hAnsi="Arial" w:cs="Arial"/>
        </w:rPr>
        <w:t xml:space="preserve">All our teaching approaches will take account of the pupil’s individual needs and be differentiated accordingly. </w:t>
      </w:r>
    </w:p>
    <w:p w14:paraId="666683CC" w14:textId="77777777" w:rsidR="009C4447" w:rsidRPr="009C4447" w:rsidRDefault="009C4447" w:rsidP="00285BF2">
      <w:pPr>
        <w:spacing w:line="360" w:lineRule="auto"/>
        <w:jc w:val="both"/>
        <w:rPr>
          <w:rFonts w:ascii="Arial" w:hAnsi="Arial" w:cs="Arial"/>
          <w:color w:val="FF0000"/>
        </w:rPr>
      </w:pPr>
    </w:p>
    <w:p w14:paraId="7B39E675" w14:textId="2649C596" w:rsidR="007955FB" w:rsidRPr="00503A78" w:rsidRDefault="00497161" w:rsidP="004807CB">
      <w:pPr>
        <w:pStyle w:val="Heading1"/>
        <w:spacing w:line="360" w:lineRule="auto"/>
        <w:rPr>
          <w:rFonts w:ascii="Arial" w:hAnsi="Arial" w:cs="Arial"/>
        </w:rPr>
      </w:pPr>
      <w:bookmarkStart w:id="9" w:name="_Toc61865672"/>
      <w:r>
        <w:rPr>
          <w:rFonts w:ascii="Arial" w:hAnsi="Arial" w:cs="Arial"/>
        </w:rPr>
        <w:t>10</w:t>
      </w:r>
      <w:r w:rsidR="009F70C9">
        <w:rPr>
          <w:rFonts w:ascii="Arial" w:hAnsi="Arial" w:cs="Arial"/>
        </w:rPr>
        <w:t xml:space="preserve">. </w:t>
      </w:r>
      <w:r w:rsidR="007955FB" w:rsidRPr="00503A78">
        <w:rPr>
          <w:rFonts w:ascii="Arial" w:hAnsi="Arial" w:cs="Arial"/>
        </w:rPr>
        <w:t>Parent</w:t>
      </w:r>
      <w:r w:rsidR="000F3BA4" w:rsidRPr="00503A78">
        <w:rPr>
          <w:rFonts w:ascii="Arial" w:hAnsi="Arial" w:cs="Arial"/>
        </w:rPr>
        <w:t>al</w:t>
      </w:r>
      <w:r w:rsidR="007955FB" w:rsidRPr="00503A78">
        <w:rPr>
          <w:rFonts w:ascii="Arial" w:hAnsi="Arial" w:cs="Arial"/>
        </w:rPr>
        <w:t xml:space="preserve"> right to excuse </w:t>
      </w:r>
      <w:r w:rsidR="000F3BA4" w:rsidRPr="00503A78">
        <w:rPr>
          <w:rFonts w:ascii="Arial" w:hAnsi="Arial" w:cs="Arial"/>
        </w:rPr>
        <w:t>a pupil</w:t>
      </w:r>
      <w:r w:rsidR="007955FB" w:rsidRPr="00503A78">
        <w:rPr>
          <w:rFonts w:ascii="Arial" w:hAnsi="Arial" w:cs="Arial"/>
        </w:rPr>
        <w:t xml:space="preserve"> from sex education</w:t>
      </w:r>
      <w:bookmarkEnd w:id="9"/>
      <w:r w:rsidR="007955FB" w:rsidRPr="00503A78">
        <w:rPr>
          <w:rFonts w:ascii="Arial" w:hAnsi="Arial" w:cs="Arial"/>
        </w:rPr>
        <w:t xml:space="preserve"> </w:t>
      </w:r>
    </w:p>
    <w:p w14:paraId="103E42D0" w14:textId="7CF12C4D" w:rsidR="004C7E1D" w:rsidRPr="00503A78" w:rsidRDefault="00F74CC5" w:rsidP="004807CB">
      <w:pPr>
        <w:spacing w:line="360" w:lineRule="auto"/>
        <w:rPr>
          <w:rFonts w:ascii="Arial" w:hAnsi="Arial" w:cs="Arial"/>
        </w:rPr>
      </w:pPr>
      <w:r w:rsidRPr="00503A78">
        <w:rPr>
          <w:rFonts w:ascii="Arial" w:hAnsi="Arial" w:cs="Arial"/>
        </w:rPr>
        <w:t>Parents are not able to withdraw their child from any aspect of relationships education or health education (which includes learning about the changing adolescent body, puberty</w:t>
      </w:r>
      <w:r w:rsidR="00503A78" w:rsidRPr="00503A78">
        <w:rPr>
          <w:rFonts w:ascii="Arial" w:hAnsi="Arial" w:cs="Arial"/>
        </w:rPr>
        <w:t>,</w:t>
      </w:r>
      <w:r w:rsidRPr="00503A78">
        <w:rPr>
          <w:rFonts w:ascii="Arial" w:hAnsi="Arial" w:cs="Arial"/>
        </w:rPr>
        <w:t xml:space="preserve"> and menstruation) or any content delivered through the national curriculum science programme.  </w:t>
      </w:r>
    </w:p>
    <w:p w14:paraId="22B3CD1D" w14:textId="465C3264" w:rsidR="009F70C9" w:rsidRDefault="00375FC1" w:rsidP="004807CB">
      <w:pPr>
        <w:spacing w:line="360" w:lineRule="auto"/>
        <w:rPr>
          <w:rFonts w:ascii="Arial" w:hAnsi="Arial" w:cs="Arial"/>
        </w:rPr>
      </w:pPr>
      <w:r w:rsidRPr="00503A78">
        <w:rPr>
          <w:rFonts w:ascii="Arial" w:hAnsi="Arial" w:cs="Arial"/>
        </w:rPr>
        <w:t xml:space="preserve">Parents have the right to request that their child be withdrawn from sex education, except those topics that are a part of the science curriculum. </w:t>
      </w:r>
    </w:p>
    <w:p w14:paraId="601B02B1" w14:textId="29EFFB9A" w:rsidR="007955FB" w:rsidRDefault="00375FC1" w:rsidP="004807CB">
      <w:pPr>
        <w:spacing w:line="360" w:lineRule="auto"/>
        <w:rPr>
          <w:rFonts w:ascii="Arial" w:hAnsi="Arial" w:cs="Arial"/>
        </w:rPr>
      </w:pPr>
      <w:r w:rsidRPr="00503A78">
        <w:rPr>
          <w:rFonts w:ascii="Arial" w:hAnsi="Arial" w:cs="Arial"/>
        </w:rPr>
        <w:t>T</w:t>
      </w:r>
      <w:r w:rsidR="00793191" w:rsidRPr="00503A78">
        <w:rPr>
          <w:rFonts w:ascii="Arial" w:hAnsi="Arial" w:cs="Arial"/>
        </w:rPr>
        <w:t xml:space="preserve">heir request </w:t>
      </w:r>
      <w:r w:rsidRPr="00503A78">
        <w:rPr>
          <w:rFonts w:ascii="Arial" w:hAnsi="Arial" w:cs="Arial"/>
        </w:rPr>
        <w:t xml:space="preserve">will be </w:t>
      </w:r>
      <w:r w:rsidR="00793191" w:rsidRPr="00503A78">
        <w:rPr>
          <w:rFonts w:ascii="Arial" w:hAnsi="Arial" w:cs="Arial"/>
        </w:rPr>
        <w:t>granted</w:t>
      </w:r>
      <w:r w:rsidRPr="00503A78">
        <w:rPr>
          <w:rFonts w:ascii="Arial" w:hAnsi="Arial" w:cs="Arial"/>
        </w:rPr>
        <w:t xml:space="preserve"> </w:t>
      </w:r>
      <w:r w:rsidR="00793191" w:rsidRPr="00503A78">
        <w:rPr>
          <w:rFonts w:ascii="Arial" w:hAnsi="Arial" w:cs="Arial"/>
        </w:rPr>
        <w:t>by the headteacher</w:t>
      </w:r>
      <w:r w:rsidR="004C7E1D" w:rsidRPr="00503A78">
        <w:rPr>
          <w:rFonts w:ascii="Arial" w:hAnsi="Arial" w:cs="Arial"/>
        </w:rPr>
        <w:t>.</w:t>
      </w:r>
      <w:r w:rsidR="00793191" w:rsidRPr="00503A78">
        <w:rPr>
          <w:rFonts w:ascii="Arial" w:hAnsi="Arial" w:cs="Arial"/>
        </w:rPr>
        <w:t xml:space="preserve"> </w:t>
      </w:r>
      <w:r w:rsidR="004C7E1D" w:rsidRPr="00503A78">
        <w:rPr>
          <w:rFonts w:ascii="Arial" w:hAnsi="Arial" w:cs="Arial"/>
        </w:rPr>
        <w:t>T</w:t>
      </w:r>
      <w:r w:rsidR="00793191" w:rsidRPr="00503A78">
        <w:rPr>
          <w:rFonts w:ascii="Arial" w:hAnsi="Arial" w:cs="Arial"/>
        </w:rPr>
        <w:t>he</w:t>
      </w:r>
      <w:r w:rsidRPr="00503A78">
        <w:rPr>
          <w:rFonts w:ascii="Arial" w:hAnsi="Arial" w:cs="Arial"/>
        </w:rPr>
        <w:t xml:space="preserve"> parents</w:t>
      </w:r>
      <w:r w:rsidR="00F74CC5" w:rsidRPr="00503A78">
        <w:rPr>
          <w:rFonts w:ascii="Arial" w:hAnsi="Arial" w:cs="Arial"/>
        </w:rPr>
        <w:t xml:space="preserve"> will </w:t>
      </w:r>
      <w:r w:rsidR="00793191" w:rsidRPr="00503A78">
        <w:rPr>
          <w:rFonts w:ascii="Arial" w:hAnsi="Arial" w:cs="Arial"/>
        </w:rPr>
        <w:t xml:space="preserve">also </w:t>
      </w:r>
      <w:r w:rsidR="00F74CC5" w:rsidRPr="00503A78">
        <w:rPr>
          <w:rFonts w:ascii="Arial" w:hAnsi="Arial" w:cs="Arial"/>
        </w:rPr>
        <w:t>be invited to meet with the headteacher to discuss the benefits of receiving this important education and any detrimental effects that withdrawal might have on the child</w:t>
      </w:r>
      <w:r w:rsidR="00793191" w:rsidRPr="00503A78">
        <w:rPr>
          <w:rFonts w:ascii="Arial" w:hAnsi="Arial" w:cs="Arial"/>
        </w:rPr>
        <w:t>.</w:t>
      </w:r>
    </w:p>
    <w:p w14:paraId="243B8B25" w14:textId="6AED66E8" w:rsidR="006047CF" w:rsidRDefault="00E22EFD" w:rsidP="004807CB">
      <w:pPr>
        <w:spacing w:line="360" w:lineRule="auto"/>
        <w:rPr>
          <w:rFonts w:ascii="Arial" w:hAnsi="Arial" w:cs="Arial"/>
        </w:rPr>
      </w:pPr>
      <w:r w:rsidRPr="00E22EFD">
        <w:rPr>
          <w:rFonts w:ascii="Arial" w:hAnsi="Arial" w:cs="Arial"/>
        </w:rPr>
        <w:t>Where a pupil is withdrawn from sex education, the headteacher will ensure that the pupil receives appropriate alternative education.</w:t>
      </w:r>
    </w:p>
    <w:p w14:paraId="30881D6B" w14:textId="77777777" w:rsidR="007444B4" w:rsidRPr="00503A78" w:rsidRDefault="007444B4" w:rsidP="004807CB">
      <w:pPr>
        <w:spacing w:line="360" w:lineRule="auto"/>
        <w:rPr>
          <w:rFonts w:ascii="Arial" w:hAnsi="Arial" w:cs="Arial"/>
        </w:rPr>
      </w:pPr>
    </w:p>
    <w:p w14:paraId="0298F805" w14:textId="56E1CCE4" w:rsidR="007955FB" w:rsidRPr="00503A78" w:rsidRDefault="001D2F9B" w:rsidP="004807CB">
      <w:pPr>
        <w:pStyle w:val="Heading1"/>
        <w:spacing w:line="360" w:lineRule="auto"/>
        <w:rPr>
          <w:rFonts w:ascii="Arial" w:hAnsi="Arial" w:cs="Arial"/>
        </w:rPr>
      </w:pPr>
      <w:bookmarkStart w:id="10" w:name="_Toc61865674"/>
      <w:r>
        <w:rPr>
          <w:rFonts w:ascii="Arial" w:hAnsi="Arial" w:cs="Arial"/>
        </w:rPr>
        <w:t>1</w:t>
      </w:r>
      <w:r w:rsidR="00F677E3">
        <w:rPr>
          <w:rFonts w:ascii="Arial" w:hAnsi="Arial" w:cs="Arial"/>
        </w:rPr>
        <w:t>1</w:t>
      </w:r>
      <w:r>
        <w:rPr>
          <w:rFonts w:ascii="Arial" w:hAnsi="Arial" w:cs="Arial"/>
        </w:rPr>
        <w:t xml:space="preserve">. </w:t>
      </w:r>
      <w:r w:rsidR="007955FB" w:rsidRPr="00503A78">
        <w:rPr>
          <w:rFonts w:ascii="Arial" w:hAnsi="Arial" w:cs="Arial"/>
        </w:rPr>
        <w:t>Monitoring and evaluation</w:t>
      </w:r>
      <w:bookmarkEnd w:id="10"/>
      <w:r w:rsidR="007955FB" w:rsidRPr="00503A78">
        <w:rPr>
          <w:rFonts w:ascii="Arial" w:hAnsi="Arial" w:cs="Arial"/>
        </w:rPr>
        <w:t xml:space="preserve">  </w:t>
      </w:r>
    </w:p>
    <w:p w14:paraId="161B9234" w14:textId="62410316" w:rsidR="009C4447" w:rsidRDefault="004D0BAA" w:rsidP="004807CB">
      <w:pPr>
        <w:spacing w:line="360" w:lineRule="auto"/>
        <w:rPr>
          <w:rFonts w:ascii="Arial" w:hAnsi="Arial" w:cs="Arial"/>
        </w:rPr>
      </w:pPr>
      <w:r w:rsidRPr="00503A78">
        <w:rPr>
          <w:rFonts w:ascii="Arial" w:hAnsi="Arial" w:cs="Arial"/>
        </w:rPr>
        <w:t xml:space="preserve">The delivery of RSHE is monitored </w:t>
      </w:r>
      <w:r w:rsidR="009C4447">
        <w:rPr>
          <w:rFonts w:ascii="Arial" w:hAnsi="Arial" w:cs="Arial"/>
        </w:rPr>
        <w:t xml:space="preserve">by the co-ordinator, </w:t>
      </w:r>
      <w:r w:rsidR="002A188B">
        <w:rPr>
          <w:rFonts w:ascii="Arial" w:hAnsi="Arial" w:cs="Arial"/>
        </w:rPr>
        <w:t>Lucy Roberts</w:t>
      </w:r>
      <w:r w:rsidR="009C4447">
        <w:rPr>
          <w:rFonts w:ascii="Arial" w:hAnsi="Arial" w:cs="Arial"/>
        </w:rPr>
        <w:t>,</w:t>
      </w:r>
      <w:r w:rsidRPr="00503A78">
        <w:rPr>
          <w:rFonts w:ascii="Arial" w:hAnsi="Arial" w:cs="Arial"/>
        </w:rPr>
        <w:t xml:space="preserve"> by undertaking learning walks, </w:t>
      </w:r>
      <w:r w:rsidR="00E4150C" w:rsidRPr="00503A78">
        <w:rPr>
          <w:rFonts w:ascii="Arial" w:hAnsi="Arial" w:cs="Arial"/>
        </w:rPr>
        <w:t>staff,</w:t>
      </w:r>
      <w:r w:rsidRPr="00503A78">
        <w:rPr>
          <w:rFonts w:ascii="Arial" w:hAnsi="Arial" w:cs="Arial"/>
        </w:rPr>
        <w:t xml:space="preserve"> and pupil consultations, planning and work </w:t>
      </w:r>
      <w:r w:rsidR="00503A78" w:rsidRPr="00503A78">
        <w:rPr>
          <w:rFonts w:ascii="Arial" w:hAnsi="Arial" w:cs="Arial"/>
        </w:rPr>
        <w:t>scrutinies</w:t>
      </w:r>
      <w:r w:rsidRPr="00503A78">
        <w:rPr>
          <w:rFonts w:ascii="Arial" w:hAnsi="Arial" w:cs="Arial"/>
        </w:rPr>
        <w:t xml:space="preserve"> and questionnaires.</w:t>
      </w:r>
      <w:r w:rsidR="009C4447">
        <w:rPr>
          <w:rFonts w:ascii="Arial" w:hAnsi="Arial" w:cs="Arial"/>
        </w:rPr>
        <w:t xml:space="preserve"> </w:t>
      </w:r>
      <w:r w:rsidRPr="00503A78">
        <w:rPr>
          <w:rFonts w:ascii="Arial" w:eastAsia="MS Mincho" w:hAnsi="Arial" w:cs="Arial"/>
        </w:rPr>
        <w:t xml:space="preserve">The RSE Co-ordinator will monitor the provision of the various dimensions of </w:t>
      </w:r>
      <w:r w:rsidRPr="00503A78">
        <w:rPr>
          <w:rFonts w:ascii="Arial" w:eastAsia="MS Mincho" w:hAnsi="Arial" w:cs="Arial"/>
        </w:rPr>
        <w:lastRenderedPageBreak/>
        <w:t xml:space="preserve">the programme by examining plans, schemes of work and samples of pupils work at regular intervals.  </w:t>
      </w:r>
    </w:p>
    <w:p w14:paraId="520C3DDA" w14:textId="64A92F58" w:rsidR="001D2F9B" w:rsidRDefault="004D0BAA" w:rsidP="004807CB">
      <w:pPr>
        <w:spacing w:line="360" w:lineRule="auto"/>
        <w:rPr>
          <w:rFonts w:ascii="Arial" w:eastAsia="MS Mincho" w:hAnsi="Arial" w:cs="Arial"/>
        </w:rPr>
      </w:pPr>
      <w:r w:rsidRPr="00503A78">
        <w:rPr>
          <w:rFonts w:ascii="Arial" w:eastAsia="MS Mincho" w:hAnsi="Arial" w:cs="Arial"/>
        </w:rPr>
        <w:t xml:space="preserve">The results of the evaluation should be reported to these groups of interested parties and their suggestions sought for improvements.  </w:t>
      </w:r>
    </w:p>
    <w:p w14:paraId="4D919185" w14:textId="1E199DC4" w:rsidR="004D0BAA" w:rsidRPr="00503A78" w:rsidRDefault="004D0BAA" w:rsidP="004807CB">
      <w:pPr>
        <w:spacing w:line="360" w:lineRule="auto"/>
        <w:rPr>
          <w:rFonts w:ascii="Arial" w:eastAsia="MS Mincho" w:hAnsi="Arial" w:cs="Arial"/>
        </w:rPr>
      </w:pPr>
      <w:r w:rsidRPr="00503A78">
        <w:rPr>
          <w:rFonts w:ascii="Arial" w:eastAsia="MS Mincho" w:hAnsi="Arial" w:cs="Arial"/>
        </w:rPr>
        <w:t>Governors will consider all such evaluations and suggestions before amending the policy. Governors remain ultimately responsible for the policy.</w:t>
      </w:r>
    </w:p>
    <w:p w14:paraId="09FE4C2C" w14:textId="6CB04ABA" w:rsidR="00AC610A" w:rsidRPr="00503A78" w:rsidRDefault="00AC610A" w:rsidP="004807CB">
      <w:pPr>
        <w:spacing w:line="360" w:lineRule="auto"/>
        <w:rPr>
          <w:rFonts w:ascii="Arial" w:hAnsi="Arial" w:cs="Arial"/>
        </w:rPr>
      </w:pPr>
      <w:r w:rsidRPr="00503A78">
        <w:rPr>
          <w:rFonts w:ascii="Arial" w:hAnsi="Arial" w:cs="Arial"/>
        </w:rPr>
        <w:t xml:space="preserve">The </w:t>
      </w:r>
      <w:r w:rsidR="000E0D73" w:rsidRPr="00503A78">
        <w:rPr>
          <w:rFonts w:ascii="Arial" w:hAnsi="Arial" w:cs="Arial"/>
        </w:rPr>
        <w:t>RSHE</w:t>
      </w:r>
      <w:r w:rsidRPr="00503A78">
        <w:rPr>
          <w:rFonts w:ascii="Arial" w:hAnsi="Arial" w:cs="Arial"/>
        </w:rPr>
        <w:t xml:space="preserve"> subject leader is responsible for monitoring the quality of teaching </w:t>
      </w:r>
      <w:r w:rsidR="000E0D73" w:rsidRPr="00503A78">
        <w:rPr>
          <w:rFonts w:ascii="Arial" w:hAnsi="Arial" w:cs="Arial"/>
        </w:rPr>
        <w:t>by</w:t>
      </w:r>
      <w:r w:rsidRPr="00503A78">
        <w:rPr>
          <w:rFonts w:ascii="Arial" w:hAnsi="Arial" w:cs="Arial"/>
        </w:rPr>
        <w:t xml:space="preserve"> conduct</w:t>
      </w:r>
      <w:r w:rsidR="000E0D73" w:rsidRPr="00503A78">
        <w:rPr>
          <w:rFonts w:ascii="Arial" w:hAnsi="Arial" w:cs="Arial"/>
        </w:rPr>
        <w:t>ing</w:t>
      </w:r>
      <w:r w:rsidRPr="00503A78">
        <w:rPr>
          <w:rFonts w:ascii="Arial" w:hAnsi="Arial" w:cs="Arial"/>
        </w:rPr>
        <w:t xml:space="preserve"> subject assessments on a termly basis, which will include a mixture of the following:</w:t>
      </w:r>
    </w:p>
    <w:p w14:paraId="7BBCD972" w14:textId="77777777" w:rsidR="00AC610A" w:rsidRPr="00503A78" w:rsidRDefault="00AC610A" w:rsidP="004807CB">
      <w:pPr>
        <w:pStyle w:val="ListParagraph"/>
        <w:numPr>
          <w:ilvl w:val="0"/>
          <w:numId w:val="15"/>
        </w:numPr>
        <w:spacing w:line="360" w:lineRule="auto"/>
        <w:rPr>
          <w:rFonts w:ascii="Arial" w:hAnsi="Arial" w:cs="Arial"/>
        </w:rPr>
      </w:pPr>
      <w:r w:rsidRPr="00503A78">
        <w:rPr>
          <w:rFonts w:ascii="Arial" w:hAnsi="Arial" w:cs="Arial"/>
        </w:rPr>
        <w:t>Self-evaluations</w:t>
      </w:r>
    </w:p>
    <w:p w14:paraId="16EEE3BA" w14:textId="77777777" w:rsidR="00AC610A" w:rsidRPr="00503A78" w:rsidRDefault="00AC610A" w:rsidP="004807CB">
      <w:pPr>
        <w:pStyle w:val="ListParagraph"/>
        <w:numPr>
          <w:ilvl w:val="0"/>
          <w:numId w:val="15"/>
        </w:numPr>
        <w:spacing w:line="360" w:lineRule="auto"/>
        <w:rPr>
          <w:rFonts w:ascii="Arial" w:hAnsi="Arial" w:cs="Arial"/>
        </w:rPr>
      </w:pPr>
      <w:r w:rsidRPr="00503A78">
        <w:rPr>
          <w:rFonts w:ascii="Arial" w:hAnsi="Arial" w:cs="Arial"/>
        </w:rPr>
        <w:t>Lesson observations</w:t>
      </w:r>
    </w:p>
    <w:p w14:paraId="3B383ADC" w14:textId="77777777" w:rsidR="00AC610A" w:rsidRPr="00503A78" w:rsidRDefault="00AC610A" w:rsidP="004807CB">
      <w:pPr>
        <w:pStyle w:val="ListParagraph"/>
        <w:numPr>
          <w:ilvl w:val="0"/>
          <w:numId w:val="15"/>
        </w:numPr>
        <w:spacing w:line="360" w:lineRule="auto"/>
        <w:rPr>
          <w:rFonts w:ascii="Arial" w:hAnsi="Arial" w:cs="Arial"/>
        </w:rPr>
      </w:pPr>
      <w:r w:rsidRPr="00503A78">
        <w:rPr>
          <w:rFonts w:ascii="Arial" w:hAnsi="Arial" w:cs="Arial"/>
        </w:rPr>
        <w:t>Learning walks</w:t>
      </w:r>
    </w:p>
    <w:p w14:paraId="7736D7EB" w14:textId="77777777" w:rsidR="00AC610A" w:rsidRPr="00503A78" w:rsidRDefault="00AC610A" w:rsidP="004807CB">
      <w:pPr>
        <w:pStyle w:val="ListParagraph"/>
        <w:numPr>
          <w:ilvl w:val="0"/>
          <w:numId w:val="15"/>
        </w:numPr>
        <w:spacing w:line="360" w:lineRule="auto"/>
        <w:rPr>
          <w:rFonts w:ascii="Arial" w:hAnsi="Arial" w:cs="Arial"/>
        </w:rPr>
      </w:pPr>
      <w:r w:rsidRPr="00503A78">
        <w:rPr>
          <w:rFonts w:ascii="Arial" w:hAnsi="Arial" w:cs="Arial"/>
        </w:rPr>
        <w:t>Work scrutiny</w:t>
      </w:r>
    </w:p>
    <w:p w14:paraId="241BFD42" w14:textId="18B8B9D2" w:rsidR="00AC610A" w:rsidRPr="00A82D5A" w:rsidRDefault="00AC610A" w:rsidP="004807CB">
      <w:pPr>
        <w:pStyle w:val="ListParagraph"/>
        <w:numPr>
          <w:ilvl w:val="0"/>
          <w:numId w:val="15"/>
        </w:numPr>
        <w:spacing w:line="360" w:lineRule="auto"/>
        <w:rPr>
          <w:rFonts w:ascii="Arial" w:hAnsi="Arial" w:cs="Arial"/>
        </w:rPr>
      </w:pPr>
      <w:r w:rsidRPr="00503A78">
        <w:rPr>
          <w:rFonts w:ascii="Arial" w:hAnsi="Arial" w:cs="Arial"/>
        </w:rPr>
        <w:t>Lesson planning scrutiny</w:t>
      </w:r>
    </w:p>
    <w:p w14:paraId="4702AC93" w14:textId="0C0F24E3" w:rsidR="001D2F9B" w:rsidRDefault="000E0D73" w:rsidP="004807CB">
      <w:pPr>
        <w:spacing w:line="360" w:lineRule="auto"/>
        <w:rPr>
          <w:rFonts w:ascii="Arial" w:hAnsi="Arial" w:cs="Arial"/>
        </w:rPr>
      </w:pPr>
      <w:r w:rsidRPr="00503A78">
        <w:rPr>
          <w:rFonts w:ascii="Arial" w:hAnsi="Arial" w:cs="Arial"/>
        </w:rPr>
        <w:t xml:space="preserve">From these assessments the RSHE subject leader </w:t>
      </w:r>
      <w:r w:rsidR="00AC610A" w:rsidRPr="00503A78">
        <w:rPr>
          <w:rFonts w:ascii="Arial" w:hAnsi="Arial" w:cs="Arial"/>
        </w:rPr>
        <w:t>will create annual subject reports for the headteacher and governing board to report on the quality of the subjects.</w:t>
      </w:r>
      <w:r w:rsidRPr="00503A78">
        <w:rPr>
          <w:rFonts w:ascii="Arial" w:hAnsi="Arial" w:cs="Arial"/>
        </w:rPr>
        <w:t xml:space="preserve"> </w:t>
      </w:r>
    </w:p>
    <w:p w14:paraId="28E59D79" w14:textId="5C19EEA3" w:rsidR="001865ED" w:rsidRPr="00503A78" w:rsidRDefault="000E0D73" w:rsidP="004807CB">
      <w:pPr>
        <w:spacing w:line="360" w:lineRule="auto"/>
        <w:rPr>
          <w:rFonts w:ascii="Arial" w:hAnsi="Arial" w:cs="Arial"/>
        </w:rPr>
      </w:pPr>
      <w:r w:rsidRPr="00503A78">
        <w:rPr>
          <w:rFonts w:ascii="Arial" w:hAnsi="Arial" w:cs="Arial"/>
        </w:rPr>
        <w:t xml:space="preserve">Throughout the academic year the RSHE subject lead will work consistently </w:t>
      </w:r>
      <w:r w:rsidR="00AC610A" w:rsidRPr="00503A78">
        <w:rPr>
          <w:rFonts w:ascii="Arial" w:hAnsi="Arial" w:cs="Arial"/>
        </w:rPr>
        <w:t>with the headteacher to evaluate the effectiveness of the subjects and implement any changes.</w:t>
      </w:r>
    </w:p>
    <w:p w14:paraId="78D4AFB8" w14:textId="126618A3" w:rsidR="001865ED" w:rsidRPr="00503A78" w:rsidRDefault="001865ED" w:rsidP="004807CB">
      <w:pPr>
        <w:spacing w:line="360" w:lineRule="auto"/>
        <w:rPr>
          <w:rFonts w:ascii="Arial" w:hAnsi="Arial" w:cs="Arial"/>
        </w:rPr>
      </w:pPr>
    </w:p>
    <w:p w14:paraId="50626144" w14:textId="1880C636" w:rsidR="006969D1" w:rsidRPr="00503A78" w:rsidRDefault="001D2F9B" w:rsidP="00A82D5A">
      <w:pPr>
        <w:pStyle w:val="Heading1"/>
        <w:spacing w:line="360" w:lineRule="auto"/>
        <w:rPr>
          <w:rFonts w:ascii="Arial" w:hAnsi="Arial" w:cs="Arial"/>
        </w:rPr>
      </w:pPr>
      <w:bookmarkStart w:id="11" w:name="_Toc61865675"/>
      <w:r>
        <w:rPr>
          <w:rFonts w:ascii="Arial" w:hAnsi="Arial" w:cs="Arial"/>
        </w:rPr>
        <w:t>1</w:t>
      </w:r>
      <w:r w:rsidR="00F677E3">
        <w:rPr>
          <w:rFonts w:ascii="Arial" w:hAnsi="Arial" w:cs="Arial"/>
        </w:rPr>
        <w:t>2</w:t>
      </w:r>
      <w:r>
        <w:rPr>
          <w:rFonts w:ascii="Arial" w:hAnsi="Arial" w:cs="Arial"/>
        </w:rPr>
        <w:t xml:space="preserve">. </w:t>
      </w:r>
      <w:r w:rsidR="007955FB" w:rsidRPr="00503A78">
        <w:rPr>
          <w:rFonts w:ascii="Arial" w:hAnsi="Arial" w:cs="Arial"/>
        </w:rPr>
        <w:t>Policy review</w:t>
      </w:r>
      <w:bookmarkEnd w:id="11"/>
    </w:p>
    <w:p w14:paraId="38C8C36A" w14:textId="7F9A7DF1" w:rsidR="001D2F9B" w:rsidRDefault="00530D1E" w:rsidP="004807CB">
      <w:pPr>
        <w:spacing w:line="360" w:lineRule="auto"/>
        <w:rPr>
          <w:rFonts w:ascii="Arial" w:hAnsi="Arial" w:cs="Arial"/>
        </w:rPr>
      </w:pPr>
      <w:r w:rsidRPr="00503A78">
        <w:rPr>
          <w:rFonts w:ascii="Arial" w:hAnsi="Arial" w:cs="Arial"/>
        </w:rPr>
        <w:t xml:space="preserve">The governing board is responsible for approving this policy. </w:t>
      </w:r>
    </w:p>
    <w:p w14:paraId="3D98422E" w14:textId="3D2BBD22" w:rsidR="00B34901" w:rsidRPr="00503A78" w:rsidRDefault="00530D1E" w:rsidP="004807CB">
      <w:pPr>
        <w:spacing w:line="360" w:lineRule="auto"/>
        <w:rPr>
          <w:rFonts w:ascii="Arial" w:hAnsi="Arial" w:cs="Arial"/>
        </w:rPr>
      </w:pPr>
      <w:r w:rsidRPr="00503A78">
        <w:rPr>
          <w:rFonts w:ascii="Arial" w:hAnsi="Arial" w:cs="Arial"/>
        </w:rPr>
        <w:t xml:space="preserve">The policy will be reviewed on an annual basis by the RSHE subject lead and the headteacher. </w:t>
      </w:r>
    </w:p>
    <w:p w14:paraId="536F48C8" w14:textId="4DBC9C49" w:rsidR="001D2F9B" w:rsidRDefault="00B34901" w:rsidP="004807CB">
      <w:pPr>
        <w:spacing w:line="360" w:lineRule="auto"/>
        <w:rPr>
          <w:rFonts w:ascii="Arial" w:hAnsi="Arial" w:cs="Arial"/>
        </w:rPr>
      </w:pPr>
      <w:r w:rsidRPr="00503A78">
        <w:rPr>
          <w:rFonts w:ascii="Arial" w:hAnsi="Arial" w:cs="Arial"/>
        </w:rPr>
        <w:t xml:space="preserve">This policy will also be reviewed in consideration of any changes to statutory guidance, feedback from parents, staff or pupils, and the school context. </w:t>
      </w:r>
    </w:p>
    <w:p w14:paraId="4428FF31" w14:textId="51E3CAEE" w:rsidR="00474170" w:rsidRDefault="00530D1E" w:rsidP="00474170">
      <w:pPr>
        <w:spacing w:line="360" w:lineRule="auto"/>
        <w:rPr>
          <w:rFonts w:ascii="Arial" w:hAnsi="Arial" w:cs="Arial"/>
        </w:rPr>
      </w:pPr>
      <w:r w:rsidRPr="00503A78">
        <w:rPr>
          <w:rFonts w:ascii="Arial" w:hAnsi="Arial" w:cs="Arial"/>
        </w:rPr>
        <w:t xml:space="preserve">Changes will be communicated to all staff and parents and approved by the Governing board. </w:t>
      </w:r>
    </w:p>
    <w:p w14:paraId="43BDF27E" w14:textId="77777777" w:rsidR="00B76AD4" w:rsidRDefault="00B76AD4" w:rsidP="00474170">
      <w:pPr>
        <w:spacing w:line="360" w:lineRule="auto"/>
        <w:rPr>
          <w:rFonts w:ascii="Arial" w:hAnsi="Arial" w:cs="Arial"/>
        </w:rPr>
      </w:pPr>
    </w:p>
    <w:p w14:paraId="3FB505CD" w14:textId="2AECE3FB" w:rsidR="00C3700B" w:rsidRPr="00503A78" w:rsidRDefault="002B0E31" w:rsidP="00A82D5A">
      <w:pPr>
        <w:pStyle w:val="Heading1"/>
        <w:spacing w:line="360" w:lineRule="auto"/>
        <w:rPr>
          <w:rFonts w:ascii="Arial" w:hAnsi="Arial" w:cs="Arial"/>
        </w:rPr>
      </w:pPr>
      <w:bookmarkStart w:id="12" w:name="_Toc61865676"/>
      <w:r w:rsidRPr="00503A78">
        <w:rPr>
          <w:rFonts w:ascii="Arial" w:hAnsi="Arial" w:cs="Arial"/>
        </w:rPr>
        <w:lastRenderedPageBreak/>
        <w:t>Appendices</w:t>
      </w:r>
      <w:bookmarkEnd w:id="12"/>
    </w:p>
    <w:p w14:paraId="2867F1D6" w14:textId="1EAC505B" w:rsidR="00D22929" w:rsidRPr="00503A78" w:rsidRDefault="00ED0D1C" w:rsidP="00D22929">
      <w:pPr>
        <w:pStyle w:val="Heading2"/>
        <w:spacing w:line="360" w:lineRule="auto"/>
        <w:rPr>
          <w:rFonts w:ascii="Arial" w:hAnsi="Arial" w:cs="Arial"/>
        </w:rPr>
      </w:pPr>
      <w:bookmarkStart w:id="13" w:name="_Toc61865677"/>
      <w:r w:rsidRPr="00503A78">
        <w:rPr>
          <w:rFonts w:ascii="Arial" w:hAnsi="Arial" w:cs="Arial"/>
        </w:rPr>
        <w:t>Appendix 1: Statutory Sex Education</w:t>
      </w:r>
      <w:bookmarkEnd w:id="13"/>
    </w:p>
    <w:p w14:paraId="589BE1A0" w14:textId="77777777" w:rsidR="00D22929" w:rsidRPr="00503A78" w:rsidRDefault="00D22929" w:rsidP="00D22929">
      <w:pPr>
        <w:rPr>
          <w:rFonts w:ascii="Arial" w:hAnsi="Arial" w:cs="Arial"/>
        </w:rPr>
      </w:pPr>
      <w:r w:rsidRPr="00503A78">
        <w:rPr>
          <w:rFonts w:ascii="Arial" w:hAnsi="Arial" w:cs="Arial"/>
        </w:rPr>
        <w:t>Sex education</w:t>
      </w:r>
    </w:p>
    <w:p w14:paraId="73CF25B8" w14:textId="47F32CD1" w:rsidR="00D22929" w:rsidRPr="00503A78" w:rsidRDefault="00D22929" w:rsidP="00D22929">
      <w:pPr>
        <w:rPr>
          <w:rFonts w:ascii="Arial" w:hAnsi="Arial" w:cs="Arial"/>
        </w:rPr>
      </w:pPr>
      <w:r w:rsidRPr="00503A78">
        <w:rPr>
          <w:rFonts w:ascii="Arial" w:hAnsi="Arial" w:cs="Arial"/>
        </w:rPr>
        <w:t>All pupils must be taught the aspects of sex education outlined in the science curriculum</w:t>
      </w:r>
      <w:r w:rsidR="00C3700B" w:rsidRPr="00503A78">
        <w:rPr>
          <w:rFonts w:ascii="Arial" w:hAnsi="Arial" w:cs="Arial"/>
        </w:rPr>
        <w:t xml:space="preserve">; </w:t>
      </w:r>
      <w:r w:rsidRPr="00503A78">
        <w:rPr>
          <w:rFonts w:ascii="Arial" w:hAnsi="Arial" w:cs="Arial"/>
        </w:rPr>
        <w:t>this includes teaching about the main external parts of the human body, how it changes as it grows from birth to old age, including puberty, and the reproductive process in some plants and animals</w:t>
      </w:r>
      <w:r w:rsidR="00C3700B" w:rsidRPr="00503A78">
        <w:rPr>
          <w:rFonts w:ascii="Arial" w:hAnsi="Arial" w:cs="Arial"/>
        </w:rPr>
        <w:t>.</w:t>
      </w:r>
    </w:p>
    <w:p w14:paraId="3C91680E" w14:textId="570B3A1F" w:rsidR="00DA3763" w:rsidRPr="00503A78" w:rsidRDefault="00D22929" w:rsidP="00D22929">
      <w:pPr>
        <w:rPr>
          <w:rFonts w:ascii="Arial" w:hAnsi="Arial" w:cs="Arial"/>
        </w:rPr>
      </w:pPr>
      <w:r w:rsidRPr="00503A78">
        <w:rPr>
          <w:rFonts w:ascii="Arial" w:hAnsi="Arial" w:cs="Arial"/>
        </w:rPr>
        <w:t xml:space="preserve">Parents are fully consulted in the organisation and delivery of our sex education </w:t>
      </w:r>
      <w:r w:rsidR="00DA3763" w:rsidRPr="00503A78">
        <w:rPr>
          <w:rFonts w:ascii="Arial" w:hAnsi="Arial" w:cs="Arial"/>
        </w:rPr>
        <w:t xml:space="preserve">curriculum and are </w:t>
      </w:r>
      <w:r w:rsidRPr="00503A78">
        <w:rPr>
          <w:rFonts w:ascii="Arial" w:hAnsi="Arial" w:cs="Arial"/>
        </w:rPr>
        <w:t>given the opportunity to advise on what should be taught through sex education. The age and development of pupils is always considered when delivering sex education.</w:t>
      </w:r>
    </w:p>
    <w:p w14:paraId="24CFC530" w14:textId="705C8515" w:rsidR="00ED0D1C" w:rsidRPr="00503A78" w:rsidRDefault="00ED0D1C" w:rsidP="00ED0D1C">
      <w:pPr>
        <w:rPr>
          <w:rFonts w:ascii="Arial" w:hAnsi="Arial" w:cs="Arial"/>
        </w:rPr>
      </w:pPr>
      <w:r w:rsidRPr="00503A78">
        <w:rPr>
          <w:rFonts w:ascii="Arial" w:hAnsi="Arial" w:cs="Arial"/>
        </w:rPr>
        <w:t xml:space="preserve">Key Stage 1 </w:t>
      </w:r>
    </w:p>
    <w:p w14:paraId="2E4147BF" w14:textId="0A90DA06" w:rsidR="00ED0D1C" w:rsidRPr="00A82D5A" w:rsidRDefault="00ED0D1C" w:rsidP="00A82D5A">
      <w:pPr>
        <w:pStyle w:val="ListParagraph"/>
        <w:numPr>
          <w:ilvl w:val="0"/>
          <w:numId w:val="38"/>
        </w:numPr>
        <w:rPr>
          <w:rFonts w:ascii="Arial" w:hAnsi="Arial" w:cs="Arial"/>
        </w:rPr>
      </w:pPr>
      <w:r w:rsidRPr="00503A78">
        <w:rPr>
          <w:rFonts w:ascii="Arial" w:hAnsi="Arial" w:cs="Arial"/>
        </w:rPr>
        <w:t xml:space="preserve">that animals including humans, move, feed, grow, use their senses and reproduce </w:t>
      </w:r>
    </w:p>
    <w:p w14:paraId="196A3BFC" w14:textId="451FCB1C" w:rsidR="00ED0D1C" w:rsidRPr="00503A78" w:rsidRDefault="00ED0D1C" w:rsidP="00ED0D1C">
      <w:pPr>
        <w:pStyle w:val="ListParagraph"/>
        <w:numPr>
          <w:ilvl w:val="0"/>
          <w:numId w:val="38"/>
        </w:numPr>
        <w:rPr>
          <w:rFonts w:ascii="Arial" w:hAnsi="Arial" w:cs="Arial"/>
        </w:rPr>
      </w:pPr>
      <w:r w:rsidRPr="00503A78">
        <w:rPr>
          <w:rFonts w:ascii="Arial" w:hAnsi="Arial" w:cs="Arial"/>
        </w:rPr>
        <w:t xml:space="preserve">that humans and animals can produce </w:t>
      </w:r>
      <w:r w:rsidR="00A82D5A" w:rsidRPr="00503A78">
        <w:rPr>
          <w:rFonts w:ascii="Arial" w:hAnsi="Arial" w:cs="Arial"/>
        </w:rPr>
        <w:t>offspring,</w:t>
      </w:r>
      <w:r w:rsidRPr="00503A78">
        <w:rPr>
          <w:rFonts w:ascii="Arial" w:hAnsi="Arial" w:cs="Arial"/>
        </w:rPr>
        <w:t xml:space="preserve"> and these grow into adults</w:t>
      </w:r>
    </w:p>
    <w:p w14:paraId="1B8C04F8" w14:textId="77777777" w:rsidR="00ED0D1C" w:rsidRPr="00503A78" w:rsidRDefault="00ED0D1C" w:rsidP="00ED0D1C">
      <w:pPr>
        <w:pStyle w:val="ListParagraph"/>
        <w:numPr>
          <w:ilvl w:val="0"/>
          <w:numId w:val="38"/>
        </w:numPr>
        <w:rPr>
          <w:rFonts w:ascii="Arial" w:hAnsi="Arial" w:cs="Arial"/>
        </w:rPr>
      </w:pPr>
      <w:r w:rsidRPr="00503A78">
        <w:rPr>
          <w:rFonts w:ascii="Arial" w:hAnsi="Arial" w:cs="Arial"/>
        </w:rPr>
        <w:t>to recognise similarities and differences between themselves and others and treat others with sensitivity</w:t>
      </w:r>
    </w:p>
    <w:p w14:paraId="65A77070" w14:textId="77777777" w:rsidR="00ED0D1C" w:rsidRPr="00503A78" w:rsidRDefault="00ED0D1C" w:rsidP="00ED0D1C">
      <w:pPr>
        <w:rPr>
          <w:rFonts w:ascii="Arial" w:hAnsi="Arial" w:cs="Arial"/>
        </w:rPr>
      </w:pPr>
      <w:r w:rsidRPr="00503A78">
        <w:rPr>
          <w:rFonts w:ascii="Arial" w:hAnsi="Arial" w:cs="Arial"/>
        </w:rPr>
        <w:t xml:space="preserve"> Key Stage 2 </w:t>
      </w:r>
    </w:p>
    <w:p w14:paraId="63916A6D" w14:textId="77777777" w:rsidR="00ED0D1C" w:rsidRPr="00503A78" w:rsidRDefault="00ED0D1C" w:rsidP="00ED0D1C">
      <w:pPr>
        <w:pStyle w:val="ListParagraph"/>
        <w:numPr>
          <w:ilvl w:val="0"/>
          <w:numId w:val="39"/>
        </w:numPr>
        <w:rPr>
          <w:rFonts w:ascii="Arial" w:hAnsi="Arial" w:cs="Arial"/>
        </w:rPr>
      </w:pPr>
      <w:r w:rsidRPr="00503A78">
        <w:rPr>
          <w:rFonts w:ascii="Arial" w:hAnsi="Arial" w:cs="Arial"/>
        </w:rPr>
        <w:t xml:space="preserve">that the life processes common to humans and other animals include nutrition, growth and reproduction </w:t>
      </w:r>
    </w:p>
    <w:p w14:paraId="07B99DDF" w14:textId="3F34BC61" w:rsidR="00DA3763" w:rsidRDefault="00ED0D1C" w:rsidP="00A82D5A">
      <w:pPr>
        <w:pStyle w:val="ListParagraph"/>
        <w:numPr>
          <w:ilvl w:val="0"/>
          <w:numId w:val="39"/>
        </w:numPr>
        <w:rPr>
          <w:rFonts w:ascii="Arial" w:hAnsi="Arial" w:cs="Arial"/>
        </w:rPr>
      </w:pPr>
      <w:r w:rsidRPr="00503A78">
        <w:rPr>
          <w:rFonts w:ascii="Arial" w:hAnsi="Arial" w:cs="Arial"/>
        </w:rPr>
        <w:t>about the main stages of the human life cycle</w:t>
      </w:r>
    </w:p>
    <w:p w14:paraId="4D8EE63A" w14:textId="66486248" w:rsidR="00ED0D1C" w:rsidRDefault="00A82D5A" w:rsidP="00ED0D1C">
      <w:pPr>
        <w:pStyle w:val="ListParagraph"/>
        <w:numPr>
          <w:ilvl w:val="0"/>
          <w:numId w:val="39"/>
        </w:numPr>
        <w:rPr>
          <w:rFonts w:ascii="Arial" w:hAnsi="Arial" w:cs="Arial"/>
        </w:rPr>
      </w:pPr>
      <w:r w:rsidRPr="00503A78">
        <w:rPr>
          <w:rFonts w:ascii="Arial" w:hAnsi="Arial" w:cs="Arial"/>
        </w:rPr>
        <w:t xml:space="preserve">to recognise and compare the main external parts of the bodies of humans  </w:t>
      </w:r>
    </w:p>
    <w:p w14:paraId="197556B4" w14:textId="77777777" w:rsidR="00A82D5A" w:rsidRPr="00503A78" w:rsidRDefault="00A82D5A" w:rsidP="004807CB">
      <w:pPr>
        <w:spacing w:line="360" w:lineRule="auto"/>
        <w:rPr>
          <w:rFonts w:ascii="Arial" w:hAnsi="Arial" w:cs="Arial"/>
        </w:rPr>
      </w:pPr>
    </w:p>
    <w:p w14:paraId="45D00DB1" w14:textId="223129A3" w:rsidR="00C91612" w:rsidRPr="0051129F" w:rsidRDefault="008B71E8" w:rsidP="0051129F">
      <w:pPr>
        <w:pStyle w:val="Heading2"/>
        <w:spacing w:line="360" w:lineRule="auto"/>
        <w:rPr>
          <w:rFonts w:ascii="Arial" w:hAnsi="Arial" w:cs="Arial"/>
        </w:rPr>
      </w:pPr>
      <w:bookmarkStart w:id="14" w:name="_Toc61865679"/>
      <w:r w:rsidRPr="00503A78">
        <w:rPr>
          <w:rFonts w:ascii="Arial" w:hAnsi="Arial" w:cs="Arial"/>
        </w:rPr>
        <w:t xml:space="preserve">Appendix </w:t>
      </w:r>
      <w:r w:rsidR="00A82D5A">
        <w:rPr>
          <w:rFonts w:ascii="Arial" w:hAnsi="Arial" w:cs="Arial"/>
        </w:rPr>
        <w:t>2</w:t>
      </w:r>
      <w:r w:rsidRPr="00503A78">
        <w:rPr>
          <w:rFonts w:ascii="Arial" w:hAnsi="Arial" w:cs="Arial"/>
        </w:rPr>
        <w:t>: The statutory content: relationships education and health education (DfE)</w:t>
      </w:r>
      <w:r w:rsidR="007444B4" w:rsidRPr="00503A78">
        <w:rPr>
          <w:rFonts w:ascii="Arial" w:hAnsi="Arial" w:cs="Arial"/>
        </w:rPr>
        <w:t>.</w:t>
      </w:r>
      <w:bookmarkEnd w:id="14"/>
    </w:p>
    <w:p w14:paraId="05238EF5" w14:textId="1A0FF9D1" w:rsidR="002B0E31" w:rsidRPr="00503A78" w:rsidRDefault="00A82D5A" w:rsidP="004807CB">
      <w:pPr>
        <w:pStyle w:val="1bodycopy"/>
        <w:spacing w:line="360" w:lineRule="auto"/>
        <w:jc w:val="both"/>
        <w:rPr>
          <w:rFonts w:cs="Arial"/>
          <w:sz w:val="22"/>
          <w:szCs w:val="22"/>
        </w:rPr>
      </w:pPr>
      <w:r>
        <w:rPr>
          <w:rFonts w:cs="Arial"/>
          <w:sz w:val="22"/>
          <w:szCs w:val="22"/>
        </w:rPr>
        <w:t>At Rainford Brook Lodge</w:t>
      </w:r>
      <w:r w:rsidR="00776620" w:rsidRPr="00503A78">
        <w:rPr>
          <w:rFonts w:cs="Arial"/>
          <w:color w:val="FF0000"/>
          <w:sz w:val="22"/>
          <w:szCs w:val="22"/>
        </w:rPr>
        <w:t xml:space="preserve"> </w:t>
      </w:r>
      <w:r w:rsidR="00776620" w:rsidRPr="00503A78">
        <w:rPr>
          <w:rFonts w:cs="Arial"/>
          <w:sz w:val="22"/>
          <w:szCs w:val="22"/>
        </w:rPr>
        <w:t>we must provide Relationships Education to all pupils as per</w:t>
      </w:r>
      <w:r w:rsidR="002B0E31" w:rsidRPr="00503A78">
        <w:rPr>
          <w:rFonts w:cs="Arial"/>
          <w:sz w:val="22"/>
          <w:szCs w:val="22"/>
        </w:rPr>
        <w:t>:</w:t>
      </w:r>
    </w:p>
    <w:p w14:paraId="1D27A609" w14:textId="0D3647EC" w:rsidR="00776620" w:rsidRPr="00503A78" w:rsidRDefault="00221CE7" w:rsidP="004807CB">
      <w:pPr>
        <w:pStyle w:val="1bodycopy"/>
        <w:numPr>
          <w:ilvl w:val="0"/>
          <w:numId w:val="35"/>
        </w:numPr>
        <w:spacing w:line="360" w:lineRule="auto"/>
        <w:jc w:val="both"/>
        <w:rPr>
          <w:rFonts w:cs="Arial"/>
          <w:sz w:val="22"/>
          <w:szCs w:val="22"/>
        </w:rPr>
      </w:pPr>
      <w:r>
        <w:rPr>
          <w:rFonts w:cs="Arial"/>
          <w:sz w:val="22"/>
          <w:szCs w:val="22"/>
        </w:rPr>
        <w:t>S</w:t>
      </w:r>
      <w:r w:rsidR="00776620" w:rsidRPr="00503A78">
        <w:rPr>
          <w:rFonts w:cs="Arial"/>
          <w:sz w:val="22"/>
          <w:szCs w:val="22"/>
        </w:rPr>
        <w:t>ection 34 of the Children and Social work act 2017.</w:t>
      </w:r>
    </w:p>
    <w:p w14:paraId="15632852" w14:textId="41AAEAEF" w:rsidR="002B0E31" w:rsidRPr="00503A78" w:rsidRDefault="002B0E31" w:rsidP="004807CB">
      <w:pPr>
        <w:pStyle w:val="1bodycopy"/>
        <w:numPr>
          <w:ilvl w:val="0"/>
          <w:numId w:val="34"/>
        </w:numPr>
        <w:spacing w:line="360" w:lineRule="auto"/>
        <w:jc w:val="both"/>
        <w:rPr>
          <w:rFonts w:cs="Arial"/>
          <w:sz w:val="22"/>
          <w:szCs w:val="22"/>
        </w:rPr>
      </w:pPr>
      <w:r w:rsidRPr="00503A78">
        <w:rPr>
          <w:rFonts w:cs="Arial"/>
          <w:sz w:val="22"/>
          <w:szCs w:val="22"/>
        </w:rPr>
        <w:t>The statutory guidance from the Department for Education issued under Section 80A of the Education Act 2002 and section 403 of the Education Act 1996 Appendix A</w:t>
      </w:r>
    </w:p>
    <w:p w14:paraId="04A95AB2" w14:textId="1602BDF4" w:rsidR="00776620" w:rsidRPr="00503A78" w:rsidRDefault="00776620" w:rsidP="004807CB">
      <w:pPr>
        <w:pStyle w:val="1bodycopy"/>
        <w:numPr>
          <w:ilvl w:val="0"/>
          <w:numId w:val="34"/>
        </w:numPr>
        <w:spacing w:line="360" w:lineRule="auto"/>
        <w:jc w:val="both"/>
        <w:rPr>
          <w:rFonts w:cs="Arial"/>
          <w:sz w:val="22"/>
          <w:szCs w:val="22"/>
        </w:rPr>
      </w:pPr>
      <w:r w:rsidRPr="00503A78">
        <w:rPr>
          <w:rFonts w:cs="Arial"/>
          <w:sz w:val="22"/>
          <w:szCs w:val="22"/>
        </w:rPr>
        <w:t>The statutory guidance from the Department for Education Equality Act 2010.</w:t>
      </w:r>
    </w:p>
    <w:p w14:paraId="023E0399" w14:textId="7DF8AC80" w:rsidR="007444B4" w:rsidRPr="00503A78" w:rsidRDefault="007444B4" w:rsidP="004807CB">
      <w:pPr>
        <w:pStyle w:val="1bodycopy"/>
        <w:numPr>
          <w:ilvl w:val="0"/>
          <w:numId w:val="34"/>
        </w:numPr>
        <w:spacing w:line="360" w:lineRule="auto"/>
        <w:jc w:val="both"/>
        <w:rPr>
          <w:rFonts w:cs="Arial"/>
          <w:sz w:val="24"/>
        </w:rPr>
      </w:pPr>
      <w:r w:rsidRPr="00503A78">
        <w:rPr>
          <w:rFonts w:cs="Arial"/>
          <w:sz w:val="22"/>
          <w:szCs w:val="28"/>
        </w:rPr>
        <w:t>Department for Education - Relationships Education, Relationships and Sex Education (RSE) and Health Education guidance 2020</w:t>
      </w:r>
    </w:p>
    <w:p w14:paraId="32CE12FB" w14:textId="0BBED1A8" w:rsidR="005C70CF" w:rsidRPr="00503A78" w:rsidRDefault="005C70CF" w:rsidP="004807CB">
      <w:pPr>
        <w:pStyle w:val="1bodycopy"/>
        <w:spacing w:line="360" w:lineRule="auto"/>
        <w:jc w:val="both"/>
        <w:rPr>
          <w:rFonts w:cs="Arial"/>
          <w:sz w:val="22"/>
          <w:szCs w:val="22"/>
        </w:rPr>
      </w:pPr>
    </w:p>
    <w:p w14:paraId="3942D607" w14:textId="42FAB5E9" w:rsidR="007444B4" w:rsidRPr="00503A78" w:rsidRDefault="002B0E31" w:rsidP="004807CB">
      <w:pPr>
        <w:pStyle w:val="1bodycopy"/>
        <w:spacing w:line="360" w:lineRule="auto"/>
        <w:jc w:val="both"/>
        <w:rPr>
          <w:rFonts w:cs="Arial"/>
          <w:sz w:val="22"/>
          <w:szCs w:val="22"/>
        </w:rPr>
      </w:pPr>
      <w:r w:rsidRPr="00503A78">
        <w:rPr>
          <w:rFonts w:cs="Arial"/>
          <w:sz w:val="22"/>
          <w:szCs w:val="22"/>
        </w:rPr>
        <w:lastRenderedPageBreak/>
        <w:t>The</w:t>
      </w:r>
      <w:r w:rsidR="007444B4" w:rsidRPr="00503A78">
        <w:rPr>
          <w:rFonts w:cs="Arial"/>
          <w:sz w:val="22"/>
          <w:szCs w:val="22"/>
        </w:rPr>
        <w:t xml:space="preserve"> table below </w:t>
      </w:r>
      <w:r w:rsidRPr="00503A78">
        <w:rPr>
          <w:rFonts w:cs="Arial"/>
          <w:sz w:val="22"/>
          <w:szCs w:val="22"/>
        </w:rPr>
        <w:t>outlin</w:t>
      </w:r>
      <w:r w:rsidR="007444B4" w:rsidRPr="00503A78">
        <w:rPr>
          <w:rFonts w:cs="Arial"/>
          <w:sz w:val="22"/>
          <w:szCs w:val="22"/>
        </w:rPr>
        <w:t>es</w:t>
      </w:r>
      <w:r w:rsidRPr="00503A78">
        <w:rPr>
          <w:rFonts w:cs="Arial"/>
          <w:sz w:val="22"/>
          <w:szCs w:val="22"/>
        </w:rPr>
        <w:t xml:space="preserve"> the statutory RSE knowledge pupils are expected to have obtained by the time they </w:t>
      </w:r>
      <w:r w:rsidR="0051129F">
        <w:rPr>
          <w:rFonts w:cs="Arial"/>
          <w:sz w:val="22"/>
          <w:szCs w:val="22"/>
        </w:rPr>
        <w:t>leave Rainford Brook Lodge</w:t>
      </w:r>
      <w:r w:rsidR="007444B4" w:rsidRPr="00503A78">
        <w:rPr>
          <w:rFonts w:cs="Arial"/>
          <w:sz w:val="22"/>
          <w:szCs w:val="22"/>
        </w:rPr>
        <w:t xml:space="preserve"> according to the Department for Education</w:t>
      </w:r>
      <w:r w:rsidR="007444B4" w:rsidRPr="00503A78">
        <w:rPr>
          <w:rStyle w:val="FootnoteReference"/>
          <w:rFonts w:cs="Arial"/>
          <w:sz w:val="22"/>
          <w:szCs w:val="22"/>
        </w:rPr>
        <w:footnoteReference w:id="4"/>
      </w:r>
      <w:r w:rsidR="007444B4" w:rsidRPr="00503A78">
        <w:rPr>
          <w:rFonts w:cs="Arial"/>
          <w:sz w:val="22"/>
          <w:szCs w:val="22"/>
        </w:rPr>
        <w:t xml:space="preserve">. </w:t>
      </w:r>
    </w:p>
    <w:p w14:paraId="1B21F213" w14:textId="34D65973" w:rsidR="00A81CC9" w:rsidRPr="00503A78" w:rsidRDefault="00A81CC9" w:rsidP="004807CB">
      <w:pPr>
        <w:spacing w:line="360" w:lineRule="auto"/>
        <w:rPr>
          <w:rFonts w:ascii="Arial" w:hAnsi="Arial" w:cs="Arial"/>
        </w:rPr>
      </w:pPr>
      <w:r w:rsidRPr="00503A78">
        <w:rPr>
          <w:rFonts w:ascii="Arial" w:hAnsi="Arial" w:cs="Arial"/>
        </w:rPr>
        <w:t xml:space="preserve">The content set out in this guidance covers everything that primary schools should teach about relationships and health, including puberty. </w:t>
      </w:r>
      <w:r w:rsidR="007444B4" w:rsidRPr="00503A78">
        <w:rPr>
          <w:rFonts w:ascii="Arial" w:hAnsi="Arial" w:cs="Arial"/>
        </w:rPr>
        <w:t>“</w:t>
      </w:r>
      <w:r w:rsidRPr="00503A78">
        <w:rPr>
          <w:rFonts w:ascii="Arial" w:hAnsi="Arial" w:cs="Arial"/>
        </w:rPr>
        <w:t>The national curriculum for science also includes subject content in related areas, such as the main external body parts, the human body as it grows from birth to old age (including puberty) and reproduction in some plants and animals. It will be for primary schools to determine whether they need to cover any additional content on sex education to meet the needs of their pupils</w:t>
      </w:r>
      <w:r w:rsidR="007444B4" w:rsidRPr="00503A78">
        <w:rPr>
          <w:rFonts w:ascii="Arial" w:hAnsi="Arial" w:cs="Arial"/>
        </w:rPr>
        <w:t>”</w:t>
      </w:r>
      <w:r w:rsidRPr="00503A78">
        <w:rPr>
          <w:rStyle w:val="FootnoteReference"/>
          <w:rFonts w:ascii="Arial" w:hAnsi="Arial" w:cs="Arial"/>
        </w:rPr>
        <w:footnoteReference w:id="5"/>
      </w:r>
      <w:r w:rsidRPr="00503A78">
        <w:rPr>
          <w:rFonts w:ascii="Arial" w:hAnsi="Arial" w:cs="Arial"/>
        </w:rPr>
        <w:t>.</w:t>
      </w:r>
    </w:p>
    <w:p w14:paraId="005086CB" w14:textId="10F5E004" w:rsidR="00A81CC9" w:rsidRPr="00503A78" w:rsidRDefault="007444B4" w:rsidP="004807CB">
      <w:pPr>
        <w:spacing w:line="360" w:lineRule="auto"/>
        <w:rPr>
          <w:rFonts w:ascii="Arial" w:hAnsi="Arial" w:cs="Arial"/>
        </w:rPr>
      </w:pPr>
      <w:r w:rsidRPr="00503A78">
        <w:rPr>
          <w:rFonts w:ascii="Arial" w:hAnsi="Arial" w:cs="Arial"/>
        </w:rPr>
        <w:t>“</w:t>
      </w:r>
      <w:r w:rsidR="00A81CC9" w:rsidRPr="00503A78">
        <w:rPr>
          <w:rFonts w:ascii="Arial" w:hAnsi="Arial" w:cs="Arial"/>
        </w:rPr>
        <w:t>It is important that the transition phase before moving to secondary school supports pupils’ ongoing emotional and physical development effectively. - It should ensure that both boys and girls are prepared for the changes that adolescence brings and – drawing on knowledge of the human life cycle set out in the national curriculum for science - how a baby is conceived and born</w:t>
      </w:r>
      <w:r w:rsidRPr="00503A78">
        <w:rPr>
          <w:rFonts w:ascii="Arial" w:hAnsi="Arial" w:cs="Arial"/>
        </w:rPr>
        <w:t>”</w:t>
      </w:r>
      <w:r w:rsidR="00A81CC9" w:rsidRPr="00503A78">
        <w:rPr>
          <w:rStyle w:val="FootnoteReference"/>
          <w:rFonts w:ascii="Arial" w:hAnsi="Arial" w:cs="Arial"/>
        </w:rPr>
        <w:footnoteReference w:id="6"/>
      </w:r>
      <w:r w:rsidR="00A81CC9" w:rsidRPr="00503A78">
        <w:rPr>
          <w:rFonts w:ascii="Arial" w:hAnsi="Arial" w:cs="Arial"/>
        </w:rPr>
        <w:t>.</w:t>
      </w:r>
    </w:p>
    <w:p w14:paraId="63C0A3B1" w14:textId="77777777" w:rsidR="003A5B97" w:rsidRPr="00503A78" w:rsidRDefault="003A5B97" w:rsidP="004807CB">
      <w:pPr>
        <w:pStyle w:val="1bodycopy"/>
        <w:spacing w:line="360" w:lineRule="auto"/>
        <w:jc w:val="both"/>
        <w:rPr>
          <w:rFonts w:cs="Arial"/>
          <w:sz w:val="22"/>
          <w:szCs w:val="22"/>
        </w:rPr>
      </w:pPr>
    </w:p>
    <w:tbl>
      <w:tblPr>
        <w:tblStyle w:val="TableGrid"/>
        <w:tblW w:w="0" w:type="auto"/>
        <w:tblLook w:val="04A0" w:firstRow="1" w:lastRow="0" w:firstColumn="1" w:lastColumn="0" w:noHBand="0" w:noVBand="1"/>
      </w:tblPr>
      <w:tblGrid>
        <w:gridCol w:w="1555"/>
        <w:gridCol w:w="7461"/>
      </w:tblGrid>
      <w:tr w:rsidR="00E22C17" w:rsidRPr="00503A78" w14:paraId="16885A0B" w14:textId="77777777" w:rsidTr="00AA08C5">
        <w:tc>
          <w:tcPr>
            <w:tcW w:w="1555" w:type="dxa"/>
          </w:tcPr>
          <w:p w14:paraId="635BB86A" w14:textId="79D16B58" w:rsidR="00E22C17" w:rsidRPr="00503A78" w:rsidRDefault="00E22C17" w:rsidP="004807CB">
            <w:pPr>
              <w:spacing w:line="360" w:lineRule="auto"/>
              <w:rPr>
                <w:rFonts w:cs="Arial"/>
              </w:rPr>
            </w:pPr>
            <w:r w:rsidRPr="00503A78">
              <w:rPr>
                <w:rFonts w:cs="Arial"/>
              </w:rPr>
              <w:t>Families and</w:t>
            </w:r>
          </w:p>
          <w:p w14:paraId="50BEA967" w14:textId="77777777" w:rsidR="00E22C17" w:rsidRPr="00503A78" w:rsidRDefault="00E22C17" w:rsidP="004807CB">
            <w:pPr>
              <w:spacing w:line="360" w:lineRule="auto"/>
              <w:rPr>
                <w:rFonts w:cs="Arial"/>
              </w:rPr>
            </w:pPr>
            <w:r w:rsidRPr="00503A78">
              <w:rPr>
                <w:rFonts w:cs="Arial"/>
              </w:rPr>
              <w:t>people who</w:t>
            </w:r>
          </w:p>
          <w:p w14:paraId="3D75A7AA" w14:textId="77777777" w:rsidR="00E22C17" w:rsidRPr="00503A78" w:rsidRDefault="00E22C17" w:rsidP="004807CB">
            <w:pPr>
              <w:spacing w:line="360" w:lineRule="auto"/>
              <w:rPr>
                <w:rFonts w:cs="Arial"/>
              </w:rPr>
            </w:pPr>
            <w:r w:rsidRPr="00503A78">
              <w:rPr>
                <w:rFonts w:cs="Arial"/>
              </w:rPr>
              <w:t>care for me</w:t>
            </w:r>
          </w:p>
          <w:p w14:paraId="1654220B" w14:textId="77777777" w:rsidR="00E22C17" w:rsidRPr="00503A78" w:rsidRDefault="00E22C17" w:rsidP="004807CB">
            <w:pPr>
              <w:pStyle w:val="1bodycopy"/>
              <w:spacing w:line="360" w:lineRule="auto"/>
              <w:jc w:val="both"/>
              <w:rPr>
                <w:rFonts w:cs="Arial"/>
                <w:sz w:val="22"/>
                <w:szCs w:val="22"/>
              </w:rPr>
            </w:pPr>
          </w:p>
        </w:tc>
        <w:tc>
          <w:tcPr>
            <w:tcW w:w="7461" w:type="dxa"/>
          </w:tcPr>
          <w:p w14:paraId="2696CEC7" w14:textId="77777777" w:rsidR="00E22C17" w:rsidRPr="00503A78" w:rsidRDefault="00E22C17" w:rsidP="004807CB">
            <w:pPr>
              <w:pStyle w:val="1bodycopy"/>
              <w:spacing w:line="360" w:lineRule="auto"/>
              <w:jc w:val="both"/>
              <w:rPr>
                <w:rFonts w:cs="Arial"/>
                <w:sz w:val="22"/>
                <w:szCs w:val="22"/>
              </w:rPr>
            </w:pPr>
            <w:r w:rsidRPr="00503A78">
              <w:rPr>
                <w:rFonts w:cs="Arial"/>
                <w:sz w:val="22"/>
                <w:szCs w:val="22"/>
              </w:rPr>
              <w:t>Pupils should know</w:t>
            </w:r>
          </w:p>
          <w:p w14:paraId="1E488132" w14:textId="0B87A52D" w:rsidR="00E22C17" w:rsidRPr="00503A78" w:rsidRDefault="00E22C17" w:rsidP="004807CB">
            <w:pPr>
              <w:pStyle w:val="1bodycopy"/>
              <w:numPr>
                <w:ilvl w:val="0"/>
                <w:numId w:val="2"/>
              </w:numPr>
              <w:spacing w:line="360" w:lineRule="auto"/>
              <w:jc w:val="both"/>
              <w:rPr>
                <w:rFonts w:cs="Arial"/>
                <w:sz w:val="22"/>
                <w:szCs w:val="22"/>
              </w:rPr>
            </w:pPr>
            <w:r w:rsidRPr="00503A78">
              <w:rPr>
                <w:rFonts w:cs="Arial"/>
                <w:sz w:val="22"/>
                <w:szCs w:val="22"/>
              </w:rPr>
              <w:t>that families are important for children growing up because they can give love, security and stability.</w:t>
            </w:r>
          </w:p>
          <w:p w14:paraId="46FBC42C" w14:textId="272192D3" w:rsidR="00E22C17" w:rsidRPr="00503A78" w:rsidRDefault="00E22C17" w:rsidP="004807CB">
            <w:pPr>
              <w:pStyle w:val="1bodycopy"/>
              <w:numPr>
                <w:ilvl w:val="0"/>
                <w:numId w:val="30"/>
              </w:numPr>
              <w:spacing w:line="360" w:lineRule="auto"/>
              <w:jc w:val="both"/>
              <w:rPr>
                <w:rFonts w:cs="Arial"/>
                <w:sz w:val="22"/>
                <w:szCs w:val="22"/>
              </w:rPr>
            </w:pPr>
            <w:r w:rsidRPr="00503A78">
              <w:rPr>
                <w:rFonts w:cs="Arial"/>
                <w:sz w:val="22"/>
                <w:szCs w:val="22"/>
              </w:rPr>
              <w:t>the characteristics of healthy family life, commitment to each</w:t>
            </w:r>
            <w:r w:rsidR="0051129F">
              <w:rPr>
                <w:rFonts w:cs="Arial"/>
                <w:sz w:val="22"/>
                <w:szCs w:val="22"/>
              </w:rPr>
              <w:t xml:space="preserve"> </w:t>
            </w:r>
            <w:r w:rsidRPr="00503A78">
              <w:rPr>
                <w:rFonts w:cs="Arial"/>
                <w:sz w:val="22"/>
                <w:szCs w:val="22"/>
              </w:rPr>
              <w:t>other, including in times of difficulty, protection and care for</w:t>
            </w:r>
            <w:r w:rsidR="00785D76" w:rsidRPr="00503A78">
              <w:rPr>
                <w:rFonts w:cs="Arial"/>
                <w:sz w:val="22"/>
                <w:szCs w:val="22"/>
              </w:rPr>
              <w:t xml:space="preserve"> </w:t>
            </w:r>
            <w:r w:rsidRPr="00503A78">
              <w:rPr>
                <w:rFonts w:cs="Arial"/>
                <w:sz w:val="22"/>
                <w:szCs w:val="22"/>
              </w:rPr>
              <w:t>children and other family members, the importance of spending</w:t>
            </w:r>
            <w:r w:rsidR="00785D76" w:rsidRPr="00503A78">
              <w:rPr>
                <w:rFonts w:cs="Arial"/>
                <w:sz w:val="22"/>
                <w:szCs w:val="22"/>
              </w:rPr>
              <w:t xml:space="preserve"> </w:t>
            </w:r>
            <w:r w:rsidRPr="00503A78">
              <w:rPr>
                <w:rFonts w:cs="Arial"/>
                <w:sz w:val="22"/>
                <w:szCs w:val="22"/>
              </w:rPr>
              <w:t>time together and sharing each other’s lives.</w:t>
            </w:r>
          </w:p>
          <w:p w14:paraId="73193047" w14:textId="30DA41E0" w:rsidR="00E22C17" w:rsidRPr="00503A78" w:rsidRDefault="00E22C17" w:rsidP="004807CB">
            <w:pPr>
              <w:pStyle w:val="1bodycopy"/>
              <w:numPr>
                <w:ilvl w:val="0"/>
                <w:numId w:val="30"/>
              </w:numPr>
              <w:spacing w:line="360" w:lineRule="auto"/>
              <w:jc w:val="both"/>
              <w:rPr>
                <w:rFonts w:cs="Arial"/>
                <w:sz w:val="22"/>
                <w:szCs w:val="22"/>
              </w:rPr>
            </w:pPr>
            <w:r w:rsidRPr="00503A78">
              <w:rPr>
                <w:rFonts w:cs="Arial"/>
                <w:sz w:val="22"/>
                <w:szCs w:val="22"/>
              </w:rPr>
              <w:t>that others’ families, either in school or in the wider world,</w:t>
            </w:r>
            <w:r w:rsidR="00785D76" w:rsidRPr="00503A78">
              <w:rPr>
                <w:rFonts w:cs="Arial"/>
                <w:sz w:val="22"/>
                <w:szCs w:val="22"/>
              </w:rPr>
              <w:t xml:space="preserve"> </w:t>
            </w:r>
            <w:r w:rsidRPr="00503A78">
              <w:rPr>
                <w:rFonts w:cs="Arial"/>
                <w:sz w:val="22"/>
                <w:szCs w:val="22"/>
              </w:rPr>
              <w:t>sometimes look different from their family, but that they should</w:t>
            </w:r>
            <w:r w:rsidR="00785D76" w:rsidRPr="00503A78">
              <w:rPr>
                <w:rFonts w:cs="Arial"/>
                <w:sz w:val="22"/>
                <w:szCs w:val="22"/>
              </w:rPr>
              <w:t xml:space="preserve"> </w:t>
            </w:r>
            <w:r w:rsidRPr="00503A78">
              <w:rPr>
                <w:rFonts w:cs="Arial"/>
                <w:sz w:val="22"/>
                <w:szCs w:val="22"/>
              </w:rPr>
              <w:t>respect those differences and know that other children’s families</w:t>
            </w:r>
            <w:r w:rsidR="00785D76" w:rsidRPr="00503A78">
              <w:rPr>
                <w:rFonts w:cs="Arial"/>
                <w:sz w:val="22"/>
                <w:szCs w:val="22"/>
              </w:rPr>
              <w:t xml:space="preserve"> </w:t>
            </w:r>
            <w:r w:rsidRPr="00503A78">
              <w:rPr>
                <w:rFonts w:cs="Arial"/>
                <w:sz w:val="22"/>
                <w:szCs w:val="22"/>
              </w:rPr>
              <w:t>are also characterised by love and care.</w:t>
            </w:r>
          </w:p>
          <w:p w14:paraId="01593AEA" w14:textId="73D3DA6D" w:rsidR="00E22C17" w:rsidRPr="00503A78" w:rsidRDefault="00E22C17" w:rsidP="004807CB">
            <w:pPr>
              <w:pStyle w:val="1bodycopy"/>
              <w:numPr>
                <w:ilvl w:val="0"/>
                <w:numId w:val="30"/>
              </w:numPr>
              <w:spacing w:line="360" w:lineRule="auto"/>
              <w:jc w:val="both"/>
              <w:rPr>
                <w:rFonts w:cs="Arial"/>
                <w:sz w:val="22"/>
                <w:szCs w:val="22"/>
              </w:rPr>
            </w:pPr>
            <w:r w:rsidRPr="00503A78">
              <w:rPr>
                <w:rFonts w:cs="Arial"/>
                <w:sz w:val="22"/>
                <w:szCs w:val="22"/>
              </w:rPr>
              <w:t>that stable, caring relationships, which may be of different types,</w:t>
            </w:r>
            <w:r w:rsidR="00785D76" w:rsidRPr="00503A78">
              <w:rPr>
                <w:rFonts w:cs="Arial"/>
                <w:sz w:val="22"/>
                <w:szCs w:val="22"/>
              </w:rPr>
              <w:t xml:space="preserve"> </w:t>
            </w:r>
            <w:r w:rsidRPr="00503A78">
              <w:rPr>
                <w:rFonts w:cs="Arial"/>
                <w:sz w:val="22"/>
                <w:szCs w:val="22"/>
              </w:rPr>
              <w:t>are at the heart of happy families, and are important for children’s</w:t>
            </w:r>
            <w:r w:rsidR="00785D76" w:rsidRPr="00503A78">
              <w:rPr>
                <w:rFonts w:cs="Arial"/>
                <w:sz w:val="22"/>
                <w:szCs w:val="22"/>
              </w:rPr>
              <w:t xml:space="preserve"> </w:t>
            </w:r>
            <w:r w:rsidRPr="00503A78">
              <w:rPr>
                <w:rFonts w:cs="Arial"/>
                <w:sz w:val="22"/>
                <w:szCs w:val="22"/>
              </w:rPr>
              <w:t>security as they grow up.</w:t>
            </w:r>
          </w:p>
          <w:p w14:paraId="0B34AEA9" w14:textId="6760B62D" w:rsidR="00E22C17" w:rsidRPr="00503A78" w:rsidRDefault="00E22C17" w:rsidP="004807CB">
            <w:pPr>
              <w:pStyle w:val="1bodycopy"/>
              <w:numPr>
                <w:ilvl w:val="0"/>
                <w:numId w:val="30"/>
              </w:numPr>
              <w:spacing w:line="360" w:lineRule="auto"/>
              <w:jc w:val="both"/>
              <w:rPr>
                <w:rFonts w:cs="Arial"/>
                <w:sz w:val="22"/>
                <w:szCs w:val="22"/>
              </w:rPr>
            </w:pPr>
            <w:r w:rsidRPr="00503A78">
              <w:rPr>
                <w:rFonts w:cs="Arial"/>
                <w:sz w:val="22"/>
                <w:szCs w:val="22"/>
              </w:rPr>
              <w:lastRenderedPageBreak/>
              <w:t xml:space="preserve">that marriage represents a formal and legally </w:t>
            </w:r>
            <w:r w:rsidR="00785D76" w:rsidRPr="00503A78">
              <w:rPr>
                <w:rFonts w:cs="Arial"/>
                <w:sz w:val="22"/>
                <w:szCs w:val="22"/>
              </w:rPr>
              <w:t>recogni</w:t>
            </w:r>
            <w:r w:rsidR="00BB03B2">
              <w:rPr>
                <w:rFonts w:cs="Arial"/>
                <w:sz w:val="22"/>
                <w:szCs w:val="22"/>
              </w:rPr>
              <w:t>s</w:t>
            </w:r>
            <w:r w:rsidR="00785D76" w:rsidRPr="00503A78">
              <w:rPr>
                <w:rFonts w:cs="Arial"/>
                <w:sz w:val="22"/>
                <w:szCs w:val="22"/>
              </w:rPr>
              <w:t xml:space="preserve">ed </w:t>
            </w:r>
            <w:r w:rsidRPr="00503A78">
              <w:rPr>
                <w:rFonts w:cs="Arial"/>
                <w:sz w:val="22"/>
                <w:szCs w:val="22"/>
              </w:rPr>
              <w:t>commitment of two people to each other which is intended to be</w:t>
            </w:r>
            <w:r w:rsidR="00785D76" w:rsidRPr="00503A78">
              <w:rPr>
                <w:rFonts w:cs="Arial"/>
                <w:sz w:val="22"/>
                <w:szCs w:val="22"/>
              </w:rPr>
              <w:t xml:space="preserve"> </w:t>
            </w:r>
            <w:r w:rsidRPr="00503A78">
              <w:rPr>
                <w:rFonts w:cs="Arial"/>
                <w:sz w:val="22"/>
                <w:szCs w:val="22"/>
              </w:rPr>
              <w:t>lifelong.</w:t>
            </w:r>
          </w:p>
          <w:p w14:paraId="34AAC65B" w14:textId="68D080E0" w:rsidR="00E22C17" w:rsidRPr="00503A78" w:rsidRDefault="00E22C17" w:rsidP="004807CB">
            <w:pPr>
              <w:pStyle w:val="1bodycopy"/>
              <w:numPr>
                <w:ilvl w:val="0"/>
                <w:numId w:val="30"/>
              </w:numPr>
              <w:spacing w:line="360" w:lineRule="auto"/>
              <w:jc w:val="both"/>
              <w:rPr>
                <w:rFonts w:cs="Arial"/>
                <w:sz w:val="22"/>
                <w:szCs w:val="22"/>
              </w:rPr>
            </w:pPr>
            <w:r w:rsidRPr="00503A78">
              <w:rPr>
                <w:rFonts w:cs="Arial"/>
                <w:sz w:val="22"/>
                <w:szCs w:val="22"/>
              </w:rPr>
              <w:t>how to recognise if family relationships are making them feel</w:t>
            </w:r>
            <w:r w:rsidR="00785D76" w:rsidRPr="00503A78">
              <w:rPr>
                <w:rFonts w:cs="Arial"/>
                <w:sz w:val="22"/>
                <w:szCs w:val="22"/>
              </w:rPr>
              <w:t xml:space="preserve"> </w:t>
            </w:r>
            <w:r w:rsidRPr="00503A78">
              <w:rPr>
                <w:rFonts w:cs="Arial"/>
                <w:sz w:val="22"/>
                <w:szCs w:val="22"/>
              </w:rPr>
              <w:t>unhappy or unsafe, and how to seek help or advice from others if</w:t>
            </w:r>
            <w:r w:rsidR="00785D76" w:rsidRPr="00503A78">
              <w:rPr>
                <w:rFonts w:cs="Arial"/>
                <w:sz w:val="22"/>
                <w:szCs w:val="22"/>
              </w:rPr>
              <w:t xml:space="preserve"> </w:t>
            </w:r>
            <w:r w:rsidRPr="00503A78">
              <w:rPr>
                <w:rFonts w:cs="Arial"/>
                <w:sz w:val="22"/>
                <w:szCs w:val="22"/>
              </w:rPr>
              <w:t>needed.</w:t>
            </w:r>
          </w:p>
        </w:tc>
      </w:tr>
      <w:tr w:rsidR="00E22C17" w:rsidRPr="00503A78" w14:paraId="57DA8478" w14:textId="77777777" w:rsidTr="00AA08C5">
        <w:tc>
          <w:tcPr>
            <w:tcW w:w="1555" w:type="dxa"/>
          </w:tcPr>
          <w:p w14:paraId="23EFE768" w14:textId="77777777" w:rsidR="00785D76" w:rsidRPr="00503A78" w:rsidRDefault="00785D76" w:rsidP="004807CB">
            <w:pPr>
              <w:spacing w:line="360" w:lineRule="auto"/>
              <w:rPr>
                <w:rFonts w:cs="Arial"/>
              </w:rPr>
            </w:pPr>
            <w:r w:rsidRPr="00503A78">
              <w:rPr>
                <w:rFonts w:cs="Arial"/>
              </w:rPr>
              <w:lastRenderedPageBreak/>
              <w:t>Caring</w:t>
            </w:r>
          </w:p>
          <w:p w14:paraId="458D35E8" w14:textId="77777777" w:rsidR="00785D76" w:rsidRPr="00503A78" w:rsidRDefault="00785D76" w:rsidP="004807CB">
            <w:pPr>
              <w:spacing w:line="360" w:lineRule="auto"/>
              <w:rPr>
                <w:rFonts w:cs="Arial"/>
              </w:rPr>
            </w:pPr>
            <w:r w:rsidRPr="00503A78">
              <w:rPr>
                <w:rFonts w:cs="Arial"/>
              </w:rPr>
              <w:t>friendships</w:t>
            </w:r>
          </w:p>
          <w:p w14:paraId="07F30854" w14:textId="77777777" w:rsidR="00E22C17" w:rsidRPr="00503A78" w:rsidRDefault="00E22C17" w:rsidP="004807CB">
            <w:pPr>
              <w:pStyle w:val="1bodycopy"/>
              <w:spacing w:line="360" w:lineRule="auto"/>
              <w:jc w:val="both"/>
              <w:rPr>
                <w:rFonts w:cs="Arial"/>
                <w:sz w:val="22"/>
                <w:szCs w:val="22"/>
              </w:rPr>
            </w:pPr>
          </w:p>
        </w:tc>
        <w:tc>
          <w:tcPr>
            <w:tcW w:w="7461" w:type="dxa"/>
          </w:tcPr>
          <w:p w14:paraId="01CE48D0" w14:textId="77777777" w:rsidR="00785D76" w:rsidRPr="00503A78" w:rsidRDefault="00785D76" w:rsidP="004807CB">
            <w:pPr>
              <w:pStyle w:val="1bodycopy"/>
              <w:spacing w:line="360" w:lineRule="auto"/>
              <w:jc w:val="both"/>
              <w:rPr>
                <w:rFonts w:cs="Arial"/>
                <w:sz w:val="22"/>
                <w:szCs w:val="22"/>
              </w:rPr>
            </w:pPr>
            <w:r w:rsidRPr="00503A78">
              <w:rPr>
                <w:rFonts w:cs="Arial"/>
                <w:sz w:val="22"/>
                <w:szCs w:val="22"/>
              </w:rPr>
              <w:t>Pupils should know</w:t>
            </w:r>
          </w:p>
          <w:p w14:paraId="699EAEAB" w14:textId="6702DCBB" w:rsidR="00785D76" w:rsidRPr="00503A78" w:rsidRDefault="00785D76" w:rsidP="004807CB">
            <w:pPr>
              <w:pStyle w:val="1bodycopy"/>
              <w:numPr>
                <w:ilvl w:val="0"/>
                <w:numId w:val="30"/>
              </w:numPr>
              <w:spacing w:line="360" w:lineRule="auto"/>
              <w:jc w:val="both"/>
              <w:rPr>
                <w:rFonts w:cs="Arial"/>
                <w:sz w:val="22"/>
                <w:szCs w:val="22"/>
              </w:rPr>
            </w:pPr>
            <w:r w:rsidRPr="00503A78">
              <w:rPr>
                <w:rFonts w:cs="Arial"/>
                <w:sz w:val="22"/>
                <w:szCs w:val="22"/>
              </w:rPr>
              <w:t>how important friendships are in making us feel happy and secure, and how people choose and make friends.</w:t>
            </w:r>
          </w:p>
          <w:p w14:paraId="5B00E2CC" w14:textId="426C84AC" w:rsidR="00785D76" w:rsidRPr="00503A78" w:rsidRDefault="00785D76" w:rsidP="004807CB">
            <w:pPr>
              <w:pStyle w:val="1bodycopy"/>
              <w:numPr>
                <w:ilvl w:val="0"/>
                <w:numId w:val="31"/>
              </w:numPr>
              <w:spacing w:line="360" w:lineRule="auto"/>
              <w:jc w:val="both"/>
              <w:rPr>
                <w:rFonts w:cs="Arial"/>
                <w:sz w:val="22"/>
                <w:szCs w:val="22"/>
              </w:rPr>
            </w:pPr>
            <w:r w:rsidRPr="00503A78">
              <w:rPr>
                <w:rFonts w:cs="Arial"/>
                <w:sz w:val="22"/>
                <w:szCs w:val="22"/>
              </w:rPr>
              <w:t>the characteristics of friendships, including mutual respect, truthfulness, trustworthiness, loyalty, kindness, generosity, trust, sharing interests and experiences and support with problems and difficulties.</w:t>
            </w:r>
          </w:p>
          <w:p w14:paraId="24CC084C" w14:textId="20002836" w:rsidR="00785D76" w:rsidRPr="00503A78" w:rsidRDefault="00785D76" w:rsidP="004807CB">
            <w:pPr>
              <w:pStyle w:val="1bodycopy"/>
              <w:numPr>
                <w:ilvl w:val="0"/>
                <w:numId w:val="31"/>
              </w:numPr>
              <w:spacing w:line="360" w:lineRule="auto"/>
              <w:jc w:val="both"/>
              <w:rPr>
                <w:rFonts w:cs="Arial"/>
                <w:sz w:val="22"/>
                <w:szCs w:val="22"/>
              </w:rPr>
            </w:pPr>
            <w:r w:rsidRPr="00503A78">
              <w:rPr>
                <w:rFonts w:cs="Arial"/>
                <w:sz w:val="22"/>
                <w:szCs w:val="22"/>
              </w:rPr>
              <w:t>that healthy friendships are positive and welcoming towards others, and do not make others feel lonely or excluded.</w:t>
            </w:r>
          </w:p>
          <w:p w14:paraId="777DB85E" w14:textId="09FBA2EA" w:rsidR="00785D76" w:rsidRPr="00503A78" w:rsidRDefault="00785D76" w:rsidP="004807CB">
            <w:pPr>
              <w:pStyle w:val="1bodycopy"/>
              <w:numPr>
                <w:ilvl w:val="0"/>
                <w:numId w:val="31"/>
              </w:numPr>
              <w:spacing w:line="360" w:lineRule="auto"/>
              <w:jc w:val="both"/>
              <w:rPr>
                <w:rFonts w:cs="Arial"/>
                <w:sz w:val="22"/>
                <w:szCs w:val="22"/>
              </w:rPr>
            </w:pPr>
            <w:r w:rsidRPr="00503A78">
              <w:rPr>
                <w:rFonts w:cs="Arial"/>
                <w:sz w:val="22"/>
                <w:szCs w:val="22"/>
              </w:rPr>
              <w:t>that most friendships have ups and downs, and that these can often be worked through so that the friendship is repaired or even strengthened, and that resorting to violence is never right.</w:t>
            </w:r>
          </w:p>
          <w:p w14:paraId="5FC092AF" w14:textId="36D594BC" w:rsidR="00785D76" w:rsidRPr="00503A78" w:rsidRDefault="00785D76" w:rsidP="004807CB">
            <w:pPr>
              <w:pStyle w:val="1bodycopy"/>
              <w:numPr>
                <w:ilvl w:val="0"/>
                <w:numId w:val="31"/>
              </w:numPr>
              <w:spacing w:line="360" w:lineRule="auto"/>
              <w:jc w:val="both"/>
              <w:rPr>
                <w:rFonts w:cs="Arial"/>
                <w:sz w:val="22"/>
                <w:szCs w:val="22"/>
              </w:rPr>
            </w:pPr>
            <w:r w:rsidRPr="00503A78">
              <w:rPr>
                <w:rFonts w:cs="Arial"/>
                <w:sz w:val="22"/>
                <w:szCs w:val="22"/>
              </w:rPr>
              <w:t>how to recognise who to trust and who not to trust, how to judge when a friendship is making them feel unhappy or uncomfortable,</w:t>
            </w:r>
          </w:p>
          <w:p w14:paraId="11933810" w14:textId="423E48D1" w:rsidR="00E22C17" w:rsidRPr="00503A78" w:rsidRDefault="00785D76" w:rsidP="004807CB">
            <w:pPr>
              <w:pStyle w:val="1bodycopy"/>
              <w:numPr>
                <w:ilvl w:val="0"/>
                <w:numId w:val="31"/>
              </w:numPr>
              <w:spacing w:line="360" w:lineRule="auto"/>
              <w:jc w:val="both"/>
              <w:rPr>
                <w:rFonts w:cs="Arial"/>
                <w:sz w:val="22"/>
                <w:szCs w:val="22"/>
              </w:rPr>
            </w:pPr>
            <w:r w:rsidRPr="00503A78">
              <w:rPr>
                <w:rFonts w:cs="Arial"/>
                <w:sz w:val="22"/>
                <w:szCs w:val="22"/>
              </w:rPr>
              <w:t>managing conflict, how to manage these situations and how to seek help or advice from others, if needed.</w:t>
            </w:r>
          </w:p>
        </w:tc>
      </w:tr>
      <w:tr w:rsidR="00E22C17" w:rsidRPr="00503A78" w14:paraId="5A417607" w14:textId="77777777" w:rsidTr="00AA08C5">
        <w:tc>
          <w:tcPr>
            <w:tcW w:w="1555" w:type="dxa"/>
          </w:tcPr>
          <w:p w14:paraId="6D18DAB7" w14:textId="77777777" w:rsidR="00785D76" w:rsidRPr="00503A78" w:rsidRDefault="00785D76" w:rsidP="004807CB">
            <w:pPr>
              <w:spacing w:line="360" w:lineRule="auto"/>
              <w:rPr>
                <w:rFonts w:cs="Arial"/>
              </w:rPr>
            </w:pPr>
            <w:r w:rsidRPr="00503A78">
              <w:rPr>
                <w:rFonts w:cs="Arial"/>
              </w:rPr>
              <w:t>Respectful</w:t>
            </w:r>
          </w:p>
          <w:p w14:paraId="6D8B88F3" w14:textId="77777777" w:rsidR="00785D76" w:rsidRPr="00503A78" w:rsidRDefault="00785D76" w:rsidP="004807CB">
            <w:pPr>
              <w:spacing w:line="360" w:lineRule="auto"/>
              <w:rPr>
                <w:rFonts w:cs="Arial"/>
              </w:rPr>
            </w:pPr>
            <w:r w:rsidRPr="00503A78">
              <w:rPr>
                <w:rFonts w:cs="Arial"/>
              </w:rPr>
              <w:t>relationships</w:t>
            </w:r>
          </w:p>
          <w:p w14:paraId="7518D472" w14:textId="77777777" w:rsidR="00E22C17" w:rsidRPr="00503A78" w:rsidRDefault="00E22C17" w:rsidP="004807CB">
            <w:pPr>
              <w:pStyle w:val="1bodycopy"/>
              <w:spacing w:line="360" w:lineRule="auto"/>
              <w:jc w:val="both"/>
              <w:rPr>
                <w:rFonts w:cs="Arial"/>
                <w:sz w:val="22"/>
                <w:szCs w:val="22"/>
              </w:rPr>
            </w:pPr>
          </w:p>
        </w:tc>
        <w:tc>
          <w:tcPr>
            <w:tcW w:w="7461" w:type="dxa"/>
          </w:tcPr>
          <w:p w14:paraId="5E936A87" w14:textId="77777777" w:rsidR="00785D76" w:rsidRPr="00503A78" w:rsidRDefault="00785D76" w:rsidP="004807CB">
            <w:pPr>
              <w:pStyle w:val="1bodycopy"/>
              <w:spacing w:line="360" w:lineRule="auto"/>
              <w:jc w:val="both"/>
              <w:rPr>
                <w:rFonts w:cs="Arial"/>
                <w:sz w:val="22"/>
                <w:szCs w:val="22"/>
              </w:rPr>
            </w:pPr>
            <w:r w:rsidRPr="00503A78">
              <w:rPr>
                <w:rFonts w:cs="Arial"/>
                <w:sz w:val="22"/>
                <w:szCs w:val="22"/>
              </w:rPr>
              <w:t>Pupils should know</w:t>
            </w:r>
          </w:p>
          <w:p w14:paraId="6C791731" w14:textId="452439B2" w:rsidR="00785D76" w:rsidRPr="00503A78" w:rsidRDefault="00785D76" w:rsidP="004807CB">
            <w:pPr>
              <w:pStyle w:val="1bodycopy"/>
              <w:numPr>
                <w:ilvl w:val="0"/>
                <w:numId w:val="31"/>
              </w:numPr>
              <w:spacing w:line="360" w:lineRule="auto"/>
              <w:jc w:val="both"/>
              <w:rPr>
                <w:rFonts w:cs="Arial"/>
                <w:sz w:val="22"/>
                <w:szCs w:val="22"/>
              </w:rPr>
            </w:pPr>
            <w:r w:rsidRPr="00503A78">
              <w:rPr>
                <w:rFonts w:cs="Arial"/>
                <w:sz w:val="22"/>
                <w:szCs w:val="22"/>
              </w:rPr>
              <w:t>the importance of respecting others, even when they are very different from them (for example, physically, in character, personality or backgrounds), or make different choices or have different preferences or beliefs.</w:t>
            </w:r>
          </w:p>
          <w:p w14:paraId="2F194FEC" w14:textId="75B087B7" w:rsidR="00785D76" w:rsidRPr="00503A78" w:rsidRDefault="00785D76" w:rsidP="004807CB">
            <w:pPr>
              <w:pStyle w:val="1bodycopy"/>
              <w:numPr>
                <w:ilvl w:val="0"/>
                <w:numId w:val="32"/>
              </w:numPr>
              <w:spacing w:line="360" w:lineRule="auto"/>
              <w:jc w:val="both"/>
              <w:rPr>
                <w:rFonts w:cs="Arial"/>
                <w:sz w:val="22"/>
                <w:szCs w:val="22"/>
              </w:rPr>
            </w:pPr>
            <w:r w:rsidRPr="00503A78">
              <w:rPr>
                <w:rFonts w:cs="Arial"/>
                <w:sz w:val="22"/>
                <w:szCs w:val="22"/>
              </w:rPr>
              <w:t>practical steps they can take in a range of different contexts to improve or support respectful relationships.</w:t>
            </w:r>
          </w:p>
          <w:p w14:paraId="791BEFD1" w14:textId="54D0EC76" w:rsidR="00785D76" w:rsidRPr="00503A78" w:rsidRDefault="00785D76" w:rsidP="004807CB">
            <w:pPr>
              <w:pStyle w:val="1bodycopy"/>
              <w:numPr>
                <w:ilvl w:val="0"/>
                <w:numId w:val="32"/>
              </w:numPr>
              <w:spacing w:line="360" w:lineRule="auto"/>
              <w:jc w:val="both"/>
              <w:rPr>
                <w:rFonts w:cs="Arial"/>
                <w:sz w:val="22"/>
                <w:szCs w:val="22"/>
              </w:rPr>
            </w:pPr>
            <w:r w:rsidRPr="00503A78">
              <w:rPr>
                <w:rFonts w:cs="Arial"/>
                <w:sz w:val="22"/>
                <w:szCs w:val="22"/>
              </w:rPr>
              <w:t>the conventions of courtesy and manners.</w:t>
            </w:r>
          </w:p>
          <w:p w14:paraId="12DC35A4" w14:textId="4E55735B" w:rsidR="00785D76" w:rsidRPr="00503A78" w:rsidRDefault="00785D76" w:rsidP="004807CB">
            <w:pPr>
              <w:pStyle w:val="1bodycopy"/>
              <w:numPr>
                <w:ilvl w:val="0"/>
                <w:numId w:val="32"/>
              </w:numPr>
              <w:spacing w:line="360" w:lineRule="auto"/>
              <w:jc w:val="both"/>
              <w:rPr>
                <w:rFonts w:cs="Arial"/>
                <w:sz w:val="22"/>
                <w:szCs w:val="22"/>
              </w:rPr>
            </w:pPr>
            <w:r w:rsidRPr="00503A78">
              <w:rPr>
                <w:rFonts w:cs="Arial"/>
                <w:sz w:val="22"/>
                <w:szCs w:val="22"/>
              </w:rPr>
              <w:t>the importance of self-respect and how this links to their own happiness.</w:t>
            </w:r>
          </w:p>
          <w:p w14:paraId="7A85338D" w14:textId="77777777" w:rsidR="00E22C17" w:rsidRPr="00503A78" w:rsidRDefault="00785D76" w:rsidP="004807CB">
            <w:pPr>
              <w:pStyle w:val="1bodycopy"/>
              <w:numPr>
                <w:ilvl w:val="0"/>
                <w:numId w:val="32"/>
              </w:numPr>
              <w:spacing w:line="360" w:lineRule="auto"/>
              <w:jc w:val="both"/>
              <w:rPr>
                <w:rFonts w:cs="Arial"/>
                <w:sz w:val="22"/>
                <w:szCs w:val="22"/>
              </w:rPr>
            </w:pPr>
            <w:r w:rsidRPr="00503A78">
              <w:rPr>
                <w:rFonts w:cs="Arial"/>
                <w:sz w:val="22"/>
                <w:szCs w:val="22"/>
              </w:rPr>
              <w:lastRenderedPageBreak/>
              <w:t>that in school and in wider society they can expect to be treated with respect by others, and that in turn they should show due respect to others, including those in positions of authority.</w:t>
            </w:r>
          </w:p>
          <w:p w14:paraId="7AAD8704" w14:textId="6DD9B3AC" w:rsidR="00785D76" w:rsidRPr="00503A78" w:rsidRDefault="00785D76" w:rsidP="004807CB">
            <w:pPr>
              <w:pStyle w:val="1bodycopy"/>
              <w:numPr>
                <w:ilvl w:val="0"/>
                <w:numId w:val="32"/>
              </w:numPr>
              <w:spacing w:line="360" w:lineRule="auto"/>
              <w:jc w:val="both"/>
              <w:rPr>
                <w:rFonts w:cs="Arial"/>
                <w:sz w:val="22"/>
                <w:szCs w:val="22"/>
              </w:rPr>
            </w:pPr>
            <w:r w:rsidRPr="00503A78">
              <w:rPr>
                <w:rFonts w:cs="Arial"/>
                <w:sz w:val="22"/>
                <w:szCs w:val="22"/>
              </w:rPr>
              <w:t>about different types of bullying (including cyberbullying), the impact of bullying, responsibilities of bystanders (primarily reporting bullying to an adult) and how to get help.</w:t>
            </w:r>
          </w:p>
          <w:p w14:paraId="18247BE8" w14:textId="6BDAEDD4" w:rsidR="00785D76" w:rsidRPr="00503A78" w:rsidRDefault="00785D76" w:rsidP="004807CB">
            <w:pPr>
              <w:pStyle w:val="1bodycopy"/>
              <w:numPr>
                <w:ilvl w:val="0"/>
                <w:numId w:val="32"/>
              </w:numPr>
              <w:spacing w:line="360" w:lineRule="auto"/>
              <w:jc w:val="both"/>
              <w:rPr>
                <w:rFonts w:cs="Arial"/>
                <w:sz w:val="22"/>
                <w:szCs w:val="22"/>
              </w:rPr>
            </w:pPr>
            <w:r w:rsidRPr="00503A78">
              <w:rPr>
                <w:rFonts w:cs="Arial"/>
                <w:sz w:val="22"/>
                <w:szCs w:val="22"/>
              </w:rPr>
              <w:t>what a stereotype is, and how stereotypes can be unfair, negative or destructive.</w:t>
            </w:r>
          </w:p>
          <w:p w14:paraId="549B05FC" w14:textId="771FDACC" w:rsidR="00785D76" w:rsidRPr="00503A78" w:rsidRDefault="00785D76" w:rsidP="004807CB">
            <w:pPr>
              <w:pStyle w:val="1bodycopy"/>
              <w:numPr>
                <w:ilvl w:val="0"/>
                <w:numId w:val="32"/>
              </w:numPr>
              <w:spacing w:line="360" w:lineRule="auto"/>
              <w:jc w:val="both"/>
              <w:rPr>
                <w:rFonts w:cs="Arial"/>
                <w:sz w:val="22"/>
                <w:szCs w:val="22"/>
              </w:rPr>
            </w:pPr>
            <w:r w:rsidRPr="00503A78">
              <w:rPr>
                <w:rFonts w:cs="Arial"/>
                <w:sz w:val="22"/>
                <w:szCs w:val="22"/>
              </w:rPr>
              <w:t>the importance of permission-seeking and giving in relationships with friends, peers and adults.</w:t>
            </w:r>
          </w:p>
        </w:tc>
      </w:tr>
      <w:tr w:rsidR="00E22C17" w:rsidRPr="00503A78" w14:paraId="27B2B038" w14:textId="77777777" w:rsidTr="00AA08C5">
        <w:tc>
          <w:tcPr>
            <w:tcW w:w="1555" w:type="dxa"/>
          </w:tcPr>
          <w:p w14:paraId="17088E8B" w14:textId="77777777" w:rsidR="00785D76" w:rsidRPr="00503A78" w:rsidRDefault="00785D76" w:rsidP="004807CB">
            <w:pPr>
              <w:spacing w:line="360" w:lineRule="auto"/>
              <w:rPr>
                <w:rFonts w:cs="Arial"/>
              </w:rPr>
            </w:pPr>
            <w:r w:rsidRPr="00503A78">
              <w:rPr>
                <w:rFonts w:cs="Arial"/>
              </w:rPr>
              <w:lastRenderedPageBreak/>
              <w:t>Online</w:t>
            </w:r>
          </w:p>
          <w:p w14:paraId="3E5121B8" w14:textId="77777777" w:rsidR="00785D76" w:rsidRPr="00503A78" w:rsidRDefault="00785D76" w:rsidP="004807CB">
            <w:pPr>
              <w:spacing w:line="360" w:lineRule="auto"/>
              <w:rPr>
                <w:rFonts w:cs="Arial"/>
              </w:rPr>
            </w:pPr>
            <w:r w:rsidRPr="00503A78">
              <w:rPr>
                <w:rFonts w:cs="Arial"/>
              </w:rPr>
              <w:t>relationships</w:t>
            </w:r>
          </w:p>
          <w:p w14:paraId="1C59D073" w14:textId="77777777" w:rsidR="00E22C17" w:rsidRPr="00503A78" w:rsidRDefault="00E22C17" w:rsidP="004807CB">
            <w:pPr>
              <w:pStyle w:val="1bodycopy"/>
              <w:spacing w:line="360" w:lineRule="auto"/>
              <w:jc w:val="both"/>
              <w:rPr>
                <w:rFonts w:cs="Arial"/>
                <w:sz w:val="22"/>
                <w:szCs w:val="22"/>
              </w:rPr>
            </w:pPr>
          </w:p>
        </w:tc>
        <w:tc>
          <w:tcPr>
            <w:tcW w:w="7461" w:type="dxa"/>
          </w:tcPr>
          <w:p w14:paraId="7A2BCB4D" w14:textId="77777777" w:rsidR="00785D76" w:rsidRPr="00503A78" w:rsidRDefault="00785D76" w:rsidP="004807CB">
            <w:pPr>
              <w:pStyle w:val="1bodycopy"/>
              <w:spacing w:line="360" w:lineRule="auto"/>
              <w:jc w:val="both"/>
              <w:rPr>
                <w:rFonts w:cs="Arial"/>
                <w:sz w:val="22"/>
                <w:szCs w:val="22"/>
              </w:rPr>
            </w:pPr>
            <w:r w:rsidRPr="00503A78">
              <w:rPr>
                <w:rFonts w:cs="Arial"/>
                <w:sz w:val="22"/>
                <w:szCs w:val="22"/>
              </w:rPr>
              <w:t>Pupils should know</w:t>
            </w:r>
          </w:p>
          <w:p w14:paraId="4BDDEA90" w14:textId="660F0BAD" w:rsidR="00785D76" w:rsidRPr="00503A78" w:rsidRDefault="00785D76" w:rsidP="004807CB">
            <w:pPr>
              <w:pStyle w:val="1bodycopy"/>
              <w:numPr>
                <w:ilvl w:val="0"/>
                <w:numId w:val="32"/>
              </w:numPr>
              <w:spacing w:line="360" w:lineRule="auto"/>
              <w:jc w:val="both"/>
              <w:rPr>
                <w:rFonts w:cs="Arial"/>
                <w:sz w:val="22"/>
                <w:szCs w:val="22"/>
              </w:rPr>
            </w:pPr>
            <w:r w:rsidRPr="00503A78">
              <w:rPr>
                <w:rFonts w:cs="Arial"/>
                <w:sz w:val="22"/>
                <w:szCs w:val="22"/>
              </w:rPr>
              <w:t>that people sometimes behave differently online, including by pretending to be someone they are not.</w:t>
            </w:r>
          </w:p>
          <w:p w14:paraId="0FED1996" w14:textId="51655CE6"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that the same principles apply to online relationships as to face-toface relationships, including the importance of respect for others online including  when we are anonymous.</w:t>
            </w:r>
          </w:p>
          <w:p w14:paraId="61F784C4" w14:textId="007104C4"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the rules and principles for keeping safe online, how to recognize risks, harmful content and contact, and how to report them.</w:t>
            </w:r>
          </w:p>
          <w:p w14:paraId="44862C5D" w14:textId="21CBEC6F"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how to critically consider their online friendships and sources of information including awareness of the risks associated with people they have never met.</w:t>
            </w:r>
          </w:p>
          <w:p w14:paraId="3C9E8074" w14:textId="79D256C1" w:rsidR="00E22C17"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how information and data is shared and used online.</w:t>
            </w:r>
          </w:p>
        </w:tc>
      </w:tr>
      <w:tr w:rsidR="00E22C17" w:rsidRPr="00503A78" w14:paraId="6D9ACFAA" w14:textId="77777777" w:rsidTr="00AA08C5">
        <w:tc>
          <w:tcPr>
            <w:tcW w:w="1555" w:type="dxa"/>
          </w:tcPr>
          <w:p w14:paraId="0D1F122A" w14:textId="6FE8D82A" w:rsidR="00E22C17" w:rsidRPr="00503A78" w:rsidRDefault="00785D76" w:rsidP="004807CB">
            <w:pPr>
              <w:pStyle w:val="1bodycopy"/>
              <w:spacing w:line="360" w:lineRule="auto"/>
              <w:jc w:val="both"/>
              <w:rPr>
                <w:rFonts w:cs="Arial"/>
                <w:sz w:val="22"/>
                <w:szCs w:val="22"/>
              </w:rPr>
            </w:pPr>
            <w:r w:rsidRPr="00503A78">
              <w:rPr>
                <w:rFonts w:cs="Arial"/>
              </w:rPr>
              <w:t>Being safe</w:t>
            </w:r>
          </w:p>
        </w:tc>
        <w:tc>
          <w:tcPr>
            <w:tcW w:w="7461" w:type="dxa"/>
          </w:tcPr>
          <w:p w14:paraId="38F002E3" w14:textId="77777777" w:rsidR="00785D76" w:rsidRPr="00503A78" w:rsidRDefault="00785D76" w:rsidP="004807CB">
            <w:pPr>
              <w:pStyle w:val="1bodycopy"/>
              <w:spacing w:line="360" w:lineRule="auto"/>
              <w:jc w:val="both"/>
              <w:rPr>
                <w:rFonts w:cs="Arial"/>
                <w:sz w:val="22"/>
                <w:szCs w:val="22"/>
              </w:rPr>
            </w:pPr>
            <w:r w:rsidRPr="00503A78">
              <w:rPr>
                <w:rFonts w:cs="Arial"/>
                <w:sz w:val="22"/>
                <w:szCs w:val="22"/>
              </w:rPr>
              <w:t>Pupils should know</w:t>
            </w:r>
          </w:p>
          <w:p w14:paraId="539A1E89" w14:textId="3146037E"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what sorts of boundaries are appropriate in friendships with peers and others (including in a digital context).</w:t>
            </w:r>
          </w:p>
          <w:p w14:paraId="59759676" w14:textId="2867A9F1"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about the concept of privacy and the implications of it for both children and adults; including that it is not always right to keep secrets if they relate to being safe.</w:t>
            </w:r>
          </w:p>
          <w:p w14:paraId="6FDF197E" w14:textId="3C7ABEDB"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that each person’s body belongs to them, and the differences between appropriate and inappropriate or unsafe physical, and other, contact.</w:t>
            </w:r>
          </w:p>
          <w:p w14:paraId="412AEB60" w14:textId="26E7F32F"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lastRenderedPageBreak/>
              <w:t xml:space="preserve"> How to respond safely and appropriately to adults they may encounter (in all contexts, including online) whom they do not know.</w:t>
            </w:r>
          </w:p>
          <w:p w14:paraId="2E490B9A" w14:textId="63903C6E"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how to recognise and report feelings of being unsafe or feeling bad about any adult.</w:t>
            </w:r>
          </w:p>
          <w:p w14:paraId="4424009C" w14:textId="3101F5F3"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how to ask for advice or help for themselves or others, and to keep trying until they are heard.</w:t>
            </w:r>
          </w:p>
          <w:p w14:paraId="70F92F14" w14:textId="77777777" w:rsidR="00785D76"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 xml:space="preserve">how to report concerns or abuse, and the vocabulary and confidence needed to do so. </w:t>
            </w:r>
          </w:p>
          <w:p w14:paraId="7C08831C" w14:textId="4C103D4E" w:rsidR="00E22C17" w:rsidRPr="00503A78" w:rsidRDefault="00785D76" w:rsidP="004807CB">
            <w:pPr>
              <w:pStyle w:val="1bodycopy"/>
              <w:numPr>
                <w:ilvl w:val="0"/>
                <w:numId w:val="33"/>
              </w:numPr>
              <w:spacing w:line="360" w:lineRule="auto"/>
              <w:jc w:val="both"/>
              <w:rPr>
                <w:rFonts w:cs="Arial"/>
                <w:sz w:val="22"/>
                <w:szCs w:val="22"/>
              </w:rPr>
            </w:pPr>
            <w:r w:rsidRPr="00503A78">
              <w:rPr>
                <w:rFonts w:cs="Arial"/>
                <w:sz w:val="22"/>
                <w:szCs w:val="22"/>
              </w:rPr>
              <w:t>where to get advice e.g. family, school and/or other sources</w:t>
            </w:r>
            <w:r w:rsidR="00071243" w:rsidRPr="00503A78">
              <w:rPr>
                <w:rStyle w:val="FootnoteReference"/>
                <w:rFonts w:cs="Arial"/>
                <w:sz w:val="22"/>
                <w:szCs w:val="22"/>
              </w:rPr>
              <w:footnoteReference w:id="7"/>
            </w:r>
          </w:p>
        </w:tc>
      </w:tr>
    </w:tbl>
    <w:p w14:paraId="14815359" w14:textId="77777777" w:rsidR="0022299A" w:rsidRPr="00503A78" w:rsidRDefault="0022299A" w:rsidP="004807CB">
      <w:pPr>
        <w:spacing w:line="360" w:lineRule="auto"/>
        <w:rPr>
          <w:rFonts w:ascii="Arial" w:hAnsi="Arial" w:cs="Arial"/>
        </w:rPr>
      </w:pPr>
    </w:p>
    <w:p w14:paraId="5A9B41E8" w14:textId="6A617B1D" w:rsidR="006C6F90" w:rsidRPr="00503A78" w:rsidRDefault="006C6F90" w:rsidP="004807CB">
      <w:pPr>
        <w:pStyle w:val="Heading2"/>
        <w:spacing w:line="360" w:lineRule="auto"/>
        <w:rPr>
          <w:rFonts w:ascii="Arial" w:hAnsi="Arial" w:cs="Arial"/>
        </w:rPr>
      </w:pPr>
      <w:bookmarkStart w:id="15" w:name="_Toc61865680"/>
      <w:r w:rsidRPr="00503A78">
        <w:rPr>
          <w:rFonts w:ascii="Arial" w:hAnsi="Arial" w:cs="Arial"/>
        </w:rPr>
        <w:t>Appendix</w:t>
      </w:r>
      <w:r w:rsidR="0096447A" w:rsidRPr="00503A78">
        <w:rPr>
          <w:rFonts w:ascii="Arial" w:hAnsi="Arial" w:cs="Arial"/>
        </w:rPr>
        <w:t xml:space="preserve"> </w:t>
      </w:r>
      <w:r w:rsidR="0051129F">
        <w:rPr>
          <w:rFonts w:ascii="Arial" w:hAnsi="Arial" w:cs="Arial"/>
        </w:rPr>
        <w:t>3</w:t>
      </w:r>
      <w:r w:rsidR="0096447A" w:rsidRPr="00503A78">
        <w:rPr>
          <w:rFonts w:ascii="Arial" w:hAnsi="Arial" w:cs="Arial"/>
        </w:rPr>
        <w:t>:</w:t>
      </w:r>
      <w:r w:rsidRPr="00503A78">
        <w:rPr>
          <w:rFonts w:ascii="Arial" w:hAnsi="Arial" w:cs="Arial"/>
        </w:rPr>
        <w:t xml:space="preserve"> </w:t>
      </w:r>
      <w:bookmarkStart w:id="16" w:name="_Hlk54597338"/>
      <w:r w:rsidRPr="00503A78">
        <w:rPr>
          <w:rFonts w:ascii="Arial" w:hAnsi="Arial" w:cs="Arial"/>
        </w:rPr>
        <w:t>NSPCC Healthy sexual development of children and young people</w:t>
      </w:r>
      <w:bookmarkEnd w:id="15"/>
    </w:p>
    <w:bookmarkEnd w:id="16"/>
    <w:p w14:paraId="0294EBCF" w14:textId="77777777" w:rsidR="00107E7B" w:rsidRPr="00503A78" w:rsidRDefault="00107E7B" w:rsidP="004807CB">
      <w:pPr>
        <w:pStyle w:val="Heading2"/>
        <w:shd w:val="clear" w:color="auto" w:fill="FFFFFF"/>
        <w:spacing w:before="0" w:line="360" w:lineRule="auto"/>
        <w:rPr>
          <w:rFonts w:ascii="Arial" w:hAnsi="Arial" w:cs="Arial"/>
          <w:color w:val="000000"/>
          <w:sz w:val="22"/>
          <w:szCs w:val="22"/>
        </w:rPr>
      </w:pPr>
    </w:p>
    <w:p w14:paraId="6B73FBC9" w14:textId="507FA45B" w:rsidR="00107E7B" w:rsidRPr="00503A78" w:rsidRDefault="006C6F90" w:rsidP="004807CB">
      <w:pPr>
        <w:spacing w:line="360" w:lineRule="auto"/>
        <w:rPr>
          <w:rFonts w:ascii="Arial" w:hAnsi="Arial" w:cs="Arial"/>
          <w:b/>
          <w:bCs/>
        </w:rPr>
      </w:pPr>
      <w:r w:rsidRPr="00503A78">
        <w:rPr>
          <w:rFonts w:ascii="Arial" w:hAnsi="Arial" w:cs="Arial"/>
          <w:b/>
          <w:bCs/>
        </w:rPr>
        <w:t>Stages of healthy sexual behaviour</w:t>
      </w:r>
    </w:p>
    <w:p w14:paraId="2F6DCEA0" w14:textId="229C8A7F" w:rsidR="002A45FD" w:rsidRPr="00503A78" w:rsidRDefault="006C6F90" w:rsidP="004807CB">
      <w:pPr>
        <w:spacing w:line="360" w:lineRule="auto"/>
        <w:rPr>
          <w:rFonts w:ascii="Arial" w:hAnsi="Arial" w:cs="Arial"/>
        </w:rPr>
      </w:pPr>
      <w:r w:rsidRPr="00503A78">
        <w:rPr>
          <w:rFonts w:ascii="Arial" w:hAnsi="Arial" w:cs="Arial"/>
        </w:rPr>
        <w:t>All children go through phases of sexual development. Just like every other part of growing up, some children mature sooner or later than others. For example, some children may have developmental delays whilst others may reach puberty early.</w:t>
      </w:r>
    </w:p>
    <w:p w14:paraId="6314A0BA" w14:textId="2966F044" w:rsidR="002A45FD" w:rsidRPr="00503A78" w:rsidRDefault="006C6F90" w:rsidP="004807CB">
      <w:pPr>
        <w:spacing w:line="360" w:lineRule="auto"/>
        <w:rPr>
          <w:rFonts w:ascii="Arial" w:hAnsi="Arial" w:cs="Arial"/>
        </w:rPr>
      </w:pPr>
      <w:r w:rsidRPr="00503A78">
        <w:rPr>
          <w:rFonts w:ascii="Arial" w:hAnsi="Arial" w:cs="Arial"/>
        </w:rPr>
        <w:t>Below are some examples of age appropriate healthy sexual behaviour.</w:t>
      </w:r>
    </w:p>
    <w:p w14:paraId="1374E3DF" w14:textId="77777777" w:rsidR="006C6F90" w:rsidRPr="00503A78" w:rsidRDefault="006C6F90" w:rsidP="004807CB">
      <w:pPr>
        <w:spacing w:line="360" w:lineRule="auto"/>
        <w:rPr>
          <w:rFonts w:ascii="Arial" w:hAnsi="Arial" w:cs="Arial"/>
          <w:b/>
          <w:bCs/>
        </w:rPr>
      </w:pPr>
      <w:r w:rsidRPr="00503A78">
        <w:rPr>
          <w:rFonts w:ascii="Arial" w:hAnsi="Arial" w:cs="Arial"/>
          <w:b/>
          <w:bCs/>
        </w:rPr>
        <w:t>From 0- to 4-years-old</w:t>
      </w:r>
    </w:p>
    <w:p w14:paraId="0656A5D3" w14:textId="77777777" w:rsidR="006C6F90" w:rsidRPr="00503A78" w:rsidRDefault="006C6F90" w:rsidP="004807CB">
      <w:pPr>
        <w:spacing w:line="360" w:lineRule="auto"/>
        <w:rPr>
          <w:rFonts w:ascii="Arial" w:hAnsi="Arial" w:cs="Arial"/>
        </w:rPr>
      </w:pPr>
      <w:r w:rsidRPr="00503A78">
        <w:rPr>
          <w:rFonts w:ascii="Arial" w:hAnsi="Arial" w:cs="Arial"/>
        </w:rPr>
        <w:t>At this stage, you might notice sexual behaviour emerging for the first time through actions like:</w:t>
      </w:r>
    </w:p>
    <w:p w14:paraId="452451E4" w14:textId="77777777" w:rsidR="006C6F90" w:rsidRPr="00503A78" w:rsidRDefault="006C6F90" w:rsidP="004807CB">
      <w:pPr>
        <w:pStyle w:val="ListParagraph"/>
        <w:numPr>
          <w:ilvl w:val="0"/>
          <w:numId w:val="16"/>
        </w:numPr>
        <w:spacing w:line="360" w:lineRule="auto"/>
        <w:rPr>
          <w:rFonts w:ascii="Arial" w:hAnsi="Arial" w:cs="Arial"/>
        </w:rPr>
      </w:pPr>
      <w:r w:rsidRPr="00503A78">
        <w:rPr>
          <w:rFonts w:ascii="Arial" w:hAnsi="Arial" w:cs="Arial"/>
        </w:rPr>
        <w:t>enjoying being naked</w:t>
      </w:r>
    </w:p>
    <w:p w14:paraId="1D66612F" w14:textId="77777777" w:rsidR="006C6F90" w:rsidRPr="00503A78" w:rsidRDefault="006C6F90" w:rsidP="004807CB">
      <w:pPr>
        <w:pStyle w:val="ListParagraph"/>
        <w:numPr>
          <w:ilvl w:val="0"/>
          <w:numId w:val="16"/>
        </w:numPr>
        <w:spacing w:line="360" w:lineRule="auto"/>
        <w:rPr>
          <w:rFonts w:ascii="Arial" w:hAnsi="Arial" w:cs="Arial"/>
        </w:rPr>
      </w:pPr>
      <w:r w:rsidRPr="00503A78">
        <w:rPr>
          <w:rFonts w:ascii="Arial" w:hAnsi="Arial" w:cs="Arial"/>
        </w:rPr>
        <w:t>kissing and hugging people they know well, for example friends and family members</w:t>
      </w:r>
    </w:p>
    <w:p w14:paraId="7BAB1B3E" w14:textId="77777777" w:rsidR="006C6F90" w:rsidRPr="00503A78" w:rsidRDefault="006C6F90" w:rsidP="004807CB">
      <w:pPr>
        <w:pStyle w:val="ListParagraph"/>
        <w:numPr>
          <w:ilvl w:val="0"/>
          <w:numId w:val="16"/>
        </w:numPr>
        <w:spacing w:line="360" w:lineRule="auto"/>
        <w:rPr>
          <w:rFonts w:ascii="Arial" w:hAnsi="Arial" w:cs="Arial"/>
        </w:rPr>
      </w:pPr>
      <w:r w:rsidRPr="00503A78">
        <w:rPr>
          <w:rFonts w:ascii="Arial" w:hAnsi="Arial" w:cs="Arial"/>
        </w:rPr>
        <w:t>touching or rubbing their own private parts as a comforting habit</w:t>
      </w:r>
    </w:p>
    <w:p w14:paraId="6E410B30" w14:textId="77777777" w:rsidR="006C6F90" w:rsidRPr="00503A78" w:rsidRDefault="006C6F90" w:rsidP="004807CB">
      <w:pPr>
        <w:pStyle w:val="ListParagraph"/>
        <w:numPr>
          <w:ilvl w:val="0"/>
          <w:numId w:val="16"/>
        </w:numPr>
        <w:spacing w:line="360" w:lineRule="auto"/>
        <w:rPr>
          <w:rFonts w:ascii="Arial" w:hAnsi="Arial" w:cs="Arial"/>
        </w:rPr>
      </w:pPr>
      <w:r w:rsidRPr="00503A78">
        <w:rPr>
          <w:rFonts w:ascii="Arial" w:hAnsi="Arial" w:cs="Arial"/>
        </w:rPr>
        <w:t>showing curiosity about or attempting to touch the private parts of other people</w:t>
      </w:r>
    </w:p>
    <w:p w14:paraId="50571F68" w14:textId="77777777" w:rsidR="006C6F90" w:rsidRPr="00503A78" w:rsidRDefault="006C6F90" w:rsidP="004807CB">
      <w:pPr>
        <w:pStyle w:val="ListParagraph"/>
        <w:numPr>
          <w:ilvl w:val="0"/>
          <w:numId w:val="16"/>
        </w:numPr>
        <w:spacing w:line="360" w:lineRule="auto"/>
        <w:rPr>
          <w:rFonts w:ascii="Arial" w:hAnsi="Arial" w:cs="Arial"/>
        </w:rPr>
      </w:pPr>
      <w:r w:rsidRPr="00503A78">
        <w:rPr>
          <w:rFonts w:ascii="Arial" w:hAnsi="Arial" w:cs="Arial"/>
        </w:rPr>
        <w:t>being curious about the differences between boys and girls</w:t>
      </w:r>
    </w:p>
    <w:p w14:paraId="344E8EA9" w14:textId="38BCECC4" w:rsidR="006C6F90" w:rsidRDefault="006C6F90" w:rsidP="004807CB">
      <w:pPr>
        <w:pStyle w:val="ListParagraph"/>
        <w:numPr>
          <w:ilvl w:val="0"/>
          <w:numId w:val="16"/>
        </w:numPr>
        <w:spacing w:line="360" w:lineRule="auto"/>
        <w:rPr>
          <w:rFonts w:ascii="Arial" w:hAnsi="Arial" w:cs="Arial"/>
        </w:rPr>
      </w:pPr>
      <w:r w:rsidRPr="00503A78">
        <w:rPr>
          <w:rFonts w:ascii="Arial" w:hAnsi="Arial" w:cs="Arial"/>
        </w:rPr>
        <w:t>role playing about different relationships, for example marriage.</w:t>
      </w:r>
    </w:p>
    <w:p w14:paraId="42D3DDE4" w14:textId="77777777" w:rsidR="0051129F" w:rsidRPr="00503A78" w:rsidRDefault="0051129F" w:rsidP="0051129F">
      <w:pPr>
        <w:pStyle w:val="ListParagraph"/>
        <w:spacing w:line="360" w:lineRule="auto"/>
        <w:rPr>
          <w:rFonts w:ascii="Arial" w:hAnsi="Arial" w:cs="Arial"/>
        </w:rPr>
      </w:pPr>
    </w:p>
    <w:p w14:paraId="44C3AA0F" w14:textId="1140B6BB" w:rsidR="006C6F90" w:rsidRPr="00503A78" w:rsidRDefault="006C6F90" w:rsidP="004807CB">
      <w:pPr>
        <w:spacing w:line="360" w:lineRule="auto"/>
        <w:rPr>
          <w:rFonts w:ascii="Arial" w:hAnsi="Arial" w:cs="Arial"/>
        </w:rPr>
      </w:pPr>
      <w:r w:rsidRPr="00503A78">
        <w:rPr>
          <w:rFonts w:ascii="Arial" w:hAnsi="Arial" w:cs="Arial"/>
          <w:b/>
          <w:bCs/>
        </w:rPr>
        <w:lastRenderedPageBreak/>
        <w:t>5- to 9-year</w:t>
      </w:r>
      <w:r w:rsidR="00107E7B" w:rsidRPr="00503A78">
        <w:rPr>
          <w:rFonts w:ascii="Arial" w:hAnsi="Arial" w:cs="Arial"/>
          <w:b/>
          <w:bCs/>
        </w:rPr>
        <w:t>s</w:t>
      </w:r>
      <w:r w:rsidRPr="00503A78">
        <w:rPr>
          <w:rFonts w:ascii="Arial" w:hAnsi="Arial" w:cs="Arial"/>
          <w:b/>
          <w:bCs/>
        </w:rPr>
        <w:t>-old</w:t>
      </w:r>
    </w:p>
    <w:p w14:paraId="215FD1ED" w14:textId="77777777" w:rsidR="006C6F90" w:rsidRPr="00503A78" w:rsidRDefault="006C6F90" w:rsidP="004807CB">
      <w:pPr>
        <w:spacing w:line="360" w:lineRule="auto"/>
        <w:rPr>
          <w:rFonts w:ascii="Arial" w:hAnsi="Arial" w:cs="Arial"/>
        </w:rPr>
      </w:pPr>
      <w:r w:rsidRPr="00503A78">
        <w:rPr>
          <w:rFonts w:ascii="Arial" w:hAnsi="Arial" w:cs="Arial"/>
        </w:rPr>
        <w:t>As children get a little older, they become more conscious of sex and their own sexuality. This can be displayed by:</w:t>
      </w:r>
    </w:p>
    <w:p w14:paraId="740527B8" w14:textId="77777777" w:rsidR="006C6F90" w:rsidRPr="00503A78" w:rsidRDefault="006C6F90" w:rsidP="004807CB">
      <w:pPr>
        <w:pStyle w:val="ListParagraph"/>
        <w:numPr>
          <w:ilvl w:val="0"/>
          <w:numId w:val="17"/>
        </w:numPr>
        <w:spacing w:line="360" w:lineRule="auto"/>
        <w:rPr>
          <w:rFonts w:ascii="Arial" w:hAnsi="Arial" w:cs="Arial"/>
        </w:rPr>
      </w:pPr>
      <w:r w:rsidRPr="00503A78">
        <w:rPr>
          <w:rFonts w:ascii="Arial" w:hAnsi="Arial" w:cs="Arial"/>
        </w:rPr>
        <w:t>becoming more aware of the need for privacy</w:t>
      </w:r>
    </w:p>
    <w:p w14:paraId="04D1A7A5" w14:textId="3960414C" w:rsidR="006C6F90" w:rsidRPr="00503A78" w:rsidRDefault="006C6F90" w:rsidP="004807CB">
      <w:pPr>
        <w:pStyle w:val="ListParagraph"/>
        <w:numPr>
          <w:ilvl w:val="0"/>
          <w:numId w:val="17"/>
        </w:numPr>
        <w:spacing w:line="360" w:lineRule="auto"/>
        <w:rPr>
          <w:rFonts w:ascii="Arial" w:hAnsi="Arial" w:cs="Arial"/>
        </w:rPr>
      </w:pPr>
      <w:r w:rsidRPr="00503A78">
        <w:rPr>
          <w:rFonts w:ascii="Arial" w:hAnsi="Arial" w:cs="Arial"/>
        </w:rPr>
        <w:t>asking questions about sex and relationships, such as where babies come from and same-sex relationships</w:t>
      </w:r>
    </w:p>
    <w:p w14:paraId="3287F2FD" w14:textId="54F440A1" w:rsidR="006C6F90" w:rsidRPr="00503A78" w:rsidRDefault="006C6F90" w:rsidP="004807CB">
      <w:pPr>
        <w:pStyle w:val="ListParagraph"/>
        <w:numPr>
          <w:ilvl w:val="0"/>
          <w:numId w:val="17"/>
        </w:numPr>
        <w:spacing w:line="360" w:lineRule="auto"/>
        <w:rPr>
          <w:rFonts w:ascii="Arial" w:hAnsi="Arial" w:cs="Arial"/>
        </w:rPr>
      </w:pPr>
      <w:r w:rsidRPr="00503A78">
        <w:rPr>
          <w:rFonts w:ascii="Arial" w:hAnsi="Arial" w:cs="Arial"/>
        </w:rPr>
        <w:t>using swear words or slang after hearing other people use them.</w:t>
      </w:r>
    </w:p>
    <w:p w14:paraId="2481A55C" w14:textId="23144B97" w:rsidR="006C6F90" w:rsidRPr="00503A78" w:rsidRDefault="006C6F90" w:rsidP="004807CB">
      <w:pPr>
        <w:spacing w:line="360" w:lineRule="auto"/>
        <w:rPr>
          <w:rFonts w:ascii="Arial" w:hAnsi="Arial" w:cs="Arial"/>
          <w:b/>
          <w:bCs/>
        </w:rPr>
      </w:pPr>
      <w:r w:rsidRPr="00503A78">
        <w:rPr>
          <w:rFonts w:ascii="Arial" w:hAnsi="Arial" w:cs="Arial"/>
          <w:b/>
          <w:bCs/>
        </w:rPr>
        <w:t>9- to 13-year</w:t>
      </w:r>
      <w:r w:rsidR="00107E7B" w:rsidRPr="00503A78">
        <w:rPr>
          <w:rFonts w:ascii="Arial" w:hAnsi="Arial" w:cs="Arial"/>
          <w:b/>
          <w:bCs/>
        </w:rPr>
        <w:t>s</w:t>
      </w:r>
      <w:r w:rsidRPr="00503A78">
        <w:rPr>
          <w:rFonts w:ascii="Arial" w:hAnsi="Arial" w:cs="Arial"/>
          <w:b/>
          <w:bCs/>
        </w:rPr>
        <w:t>-old</w:t>
      </w:r>
    </w:p>
    <w:p w14:paraId="1CB17EE9" w14:textId="77777777" w:rsidR="006C6F90" w:rsidRPr="00503A78" w:rsidRDefault="006C6F90" w:rsidP="004807CB">
      <w:pPr>
        <w:spacing w:line="360" w:lineRule="auto"/>
        <w:rPr>
          <w:rFonts w:ascii="Arial" w:hAnsi="Arial" w:cs="Arial"/>
        </w:rPr>
      </w:pPr>
      <w:r w:rsidRPr="00503A78">
        <w:rPr>
          <w:rFonts w:ascii="Arial" w:hAnsi="Arial" w:cs="Arial"/>
        </w:rPr>
        <w:t>During these ages, children begin to get more curious about sex. Examples of healthy sexual behaviour during this stage are:</w:t>
      </w:r>
    </w:p>
    <w:p w14:paraId="605E64DE" w14:textId="77777777" w:rsidR="006C6F90" w:rsidRPr="00503A78" w:rsidRDefault="006C6F90" w:rsidP="004807CB">
      <w:pPr>
        <w:pStyle w:val="ListParagraph"/>
        <w:numPr>
          <w:ilvl w:val="0"/>
          <w:numId w:val="18"/>
        </w:numPr>
        <w:spacing w:line="360" w:lineRule="auto"/>
        <w:rPr>
          <w:rFonts w:ascii="Arial" w:hAnsi="Arial" w:cs="Arial"/>
        </w:rPr>
      </w:pPr>
      <w:r w:rsidRPr="00503A78">
        <w:rPr>
          <w:rFonts w:ascii="Arial" w:hAnsi="Arial" w:cs="Arial"/>
        </w:rPr>
        <w:t>having a boyfriend or girlfriend (of the same or different gender)</w:t>
      </w:r>
    </w:p>
    <w:p w14:paraId="4CBD2F1F" w14:textId="77777777" w:rsidR="006C6F90" w:rsidRPr="00503A78" w:rsidRDefault="006C6F90" w:rsidP="004807CB">
      <w:pPr>
        <w:pStyle w:val="ListParagraph"/>
        <w:numPr>
          <w:ilvl w:val="0"/>
          <w:numId w:val="18"/>
        </w:numPr>
        <w:spacing w:line="360" w:lineRule="auto"/>
        <w:rPr>
          <w:rFonts w:ascii="Arial" w:hAnsi="Arial" w:cs="Arial"/>
        </w:rPr>
      </w:pPr>
      <w:r w:rsidRPr="00503A78">
        <w:rPr>
          <w:rFonts w:ascii="Arial" w:hAnsi="Arial" w:cs="Arial"/>
        </w:rPr>
        <w:t>wanting more privacy</w:t>
      </w:r>
    </w:p>
    <w:p w14:paraId="39B4EE08" w14:textId="52394098" w:rsidR="002C3623" w:rsidRDefault="006C6F90" w:rsidP="002C3623">
      <w:pPr>
        <w:pStyle w:val="ListParagraph"/>
        <w:numPr>
          <w:ilvl w:val="0"/>
          <w:numId w:val="18"/>
        </w:numPr>
        <w:spacing w:line="360" w:lineRule="auto"/>
        <w:rPr>
          <w:rFonts w:ascii="Arial" w:hAnsi="Arial" w:cs="Arial"/>
        </w:rPr>
      </w:pPr>
      <w:r w:rsidRPr="00503A78">
        <w:rPr>
          <w:rFonts w:ascii="Arial" w:hAnsi="Arial" w:cs="Arial"/>
        </w:rPr>
        <w:t>looking for information about sex online (this might lead to accidentally finding sexual pictures or videos)</w:t>
      </w:r>
    </w:p>
    <w:p w14:paraId="796FE83F" w14:textId="77777777" w:rsidR="0051129F" w:rsidRPr="0051129F" w:rsidRDefault="0051129F" w:rsidP="002C3623">
      <w:pPr>
        <w:pStyle w:val="ListParagraph"/>
        <w:numPr>
          <w:ilvl w:val="0"/>
          <w:numId w:val="18"/>
        </w:numPr>
        <w:spacing w:line="360" w:lineRule="auto"/>
        <w:rPr>
          <w:rFonts w:ascii="Arial" w:hAnsi="Arial" w:cs="Arial"/>
        </w:rPr>
      </w:pPr>
    </w:p>
    <w:p w14:paraId="110BFD57" w14:textId="2C4DC4D1" w:rsidR="002C3623" w:rsidRPr="00503A78" w:rsidRDefault="002C3623" w:rsidP="00C844E7">
      <w:pPr>
        <w:pStyle w:val="Heading2"/>
        <w:rPr>
          <w:rFonts w:ascii="Arial" w:hAnsi="Arial" w:cs="Arial"/>
        </w:rPr>
      </w:pPr>
      <w:bookmarkStart w:id="17" w:name="_Toc61865681"/>
      <w:r w:rsidRPr="00503A78">
        <w:rPr>
          <w:rFonts w:ascii="Arial" w:hAnsi="Arial" w:cs="Arial"/>
        </w:rPr>
        <w:t>Appendix 5: Safeguarding</w:t>
      </w:r>
      <w:r w:rsidR="00C844E7" w:rsidRPr="00503A78">
        <w:rPr>
          <w:rFonts w:ascii="Arial" w:hAnsi="Arial" w:cs="Arial"/>
        </w:rPr>
        <w:t>: Safe and Effective Practice</w:t>
      </w:r>
      <w:bookmarkEnd w:id="17"/>
      <w:r w:rsidR="00C844E7" w:rsidRPr="00503A78">
        <w:rPr>
          <w:rFonts w:ascii="Arial" w:hAnsi="Arial" w:cs="Arial"/>
        </w:rPr>
        <w:t xml:space="preserve"> </w:t>
      </w:r>
    </w:p>
    <w:p w14:paraId="01DFFCE0" w14:textId="77777777" w:rsidR="002C3623" w:rsidRPr="00503A78" w:rsidRDefault="002C3623" w:rsidP="002C3623">
      <w:pPr>
        <w:spacing w:line="360" w:lineRule="auto"/>
        <w:rPr>
          <w:rFonts w:ascii="Arial" w:hAnsi="Arial" w:cs="Arial"/>
          <w:b/>
          <w:bCs/>
        </w:rPr>
      </w:pPr>
      <w:r w:rsidRPr="00503A78">
        <w:rPr>
          <w:rFonts w:ascii="Arial" w:hAnsi="Arial" w:cs="Arial"/>
          <w:b/>
          <w:bCs/>
        </w:rPr>
        <w:t>Consent, Choice and Personal Responsibility</w:t>
      </w:r>
    </w:p>
    <w:p w14:paraId="08F4D666" w14:textId="77777777" w:rsidR="002C3623" w:rsidRPr="00503A78" w:rsidRDefault="002C3623" w:rsidP="002C3623">
      <w:pPr>
        <w:spacing w:line="360" w:lineRule="auto"/>
        <w:rPr>
          <w:rFonts w:ascii="Arial" w:hAnsi="Arial" w:cs="Arial"/>
        </w:rPr>
      </w:pPr>
      <w:r w:rsidRPr="00503A78">
        <w:rPr>
          <w:rFonts w:ascii="Arial" w:hAnsi="Arial" w:cs="Arial"/>
        </w:rPr>
        <w:t>Relationships and Sex Education focuses on individual rights and responsibilities for all people, including children and young people, within a relationship. It is important that we objectively teach our pupils legal and moral standpoints so they can make educated decisions that will hopefully lead them on to have successful, safe and happy adult relationships. Topics in this area can include, but are not limited to:</w:t>
      </w:r>
    </w:p>
    <w:p w14:paraId="33D1C34D" w14:textId="77777777" w:rsidR="002C3623" w:rsidRPr="00503A78" w:rsidRDefault="002C3623" w:rsidP="002C3623">
      <w:pPr>
        <w:pStyle w:val="ListParagraph"/>
        <w:numPr>
          <w:ilvl w:val="0"/>
          <w:numId w:val="8"/>
        </w:numPr>
        <w:spacing w:line="360" w:lineRule="auto"/>
        <w:rPr>
          <w:rFonts w:ascii="Arial" w:hAnsi="Arial" w:cs="Arial"/>
        </w:rPr>
      </w:pPr>
      <w:r w:rsidRPr="00503A78">
        <w:rPr>
          <w:rFonts w:ascii="Arial" w:hAnsi="Arial" w:cs="Arial"/>
        </w:rPr>
        <w:t>How to live their own lives</w:t>
      </w:r>
    </w:p>
    <w:p w14:paraId="113E2CF2" w14:textId="77777777" w:rsidR="002C3623" w:rsidRPr="00503A78" w:rsidRDefault="002C3623" w:rsidP="002C3623">
      <w:pPr>
        <w:pStyle w:val="ListParagraph"/>
        <w:numPr>
          <w:ilvl w:val="0"/>
          <w:numId w:val="8"/>
        </w:numPr>
        <w:spacing w:line="360" w:lineRule="auto"/>
        <w:rPr>
          <w:rFonts w:ascii="Arial" w:hAnsi="Arial" w:cs="Arial"/>
        </w:rPr>
      </w:pPr>
      <w:r w:rsidRPr="00503A78">
        <w:rPr>
          <w:rFonts w:ascii="Arial" w:hAnsi="Arial" w:cs="Arial"/>
        </w:rPr>
        <w:t>Respecting the rights of others and allowing them to make their own decisions</w:t>
      </w:r>
    </w:p>
    <w:p w14:paraId="194EEB30" w14:textId="77777777" w:rsidR="002C3623" w:rsidRPr="00503A78" w:rsidRDefault="002C3623" w:rsidP="002C3623">
      <w:pPr>
        <w:pStyle w:val="ListParagraph"/>
        <w:numPr>
          <w:ilvl w:val="0"/>
          <w:numId w:val="8"/>
        </w:numPr>
        <w:spacing w:line="360" w:lineRule="auto"/>
        <w:rPr>
          <w:rFonts w:ascii="Arial" w:hAnsi="Arial" w:cs="Arial"/>
        </w:rPr>
      </w:pPr>
      <w:r w:rsidRPr="00503A78">
        <w:rPr>
          <w:rFonts w:ascii="Arial" w:hAnsi="Arial" w:cs="Arial"/>
        </w:rPr>
        <w:t xml:space="preserve">Holding your own beliefs and respecting the beliefs of others. </w:t>
      </w:r>
    </w:p>
    <w:p w14:paraId="5A62DE14" w14:textId="0D312C1A" w:rsidR="002C3623" w:rsidRPr="0051129F" w:rsidRDefault="002C3623" w:rsidP="002C3623">
      <w:pPr>
        <w:spacing w:line="360" w:lineRule="auto"/>
        <w:rPr>
          <w:rFonts w:ascii="Arial" w:hAnsi="Arial" w:cs="Arial"/>
          <w:highlight w:val="magenta"/>
        </w:rPr>
      </w:pPr>
      <w:r w:rsidRPr="00503A78">
        <w:rPr>
          <w:rFonts w:ascii="Arial" w:eastAsia="Times New Roman" w:hAnsi="Arial" w:cs="Arial"/>
          <w:color w:val="000000"/>
          <w:bdr w:val="none" w:sz="0" w:space="0" w:color="auto" w:frame="1"/>
          <w:shd w:val="clear" w:color="auto" w:fill="FFFFFF"/>
          <w:lang w:eastAsia="en-GB"/>
        </w:rPr>
        <w:t>Pupils need basic knowledge about the privacy of their bodies and genitalia in particular to support safeguarding.  </w:t>
      </w:r>
    </w:p>
    <w:p w14:paraId="1DEE78AA" w14:textId="77777777" w:rsidR="002C3623" w:rsidRPr="00503A78" w:rsidRDefault="002C3623" w:rsidP="002C3623">
      <w:pPr>
        <w:spacing w:line="360" w:lineRule="auto"/>
        <w:rPr>
          <w:rFonts w:ascii="Arial" w:hAnsi="Arial" w:cs="Arial"/>
          <w:b/>
          <w:bCs/>
        </w:rPr>
      </w:pPr>
      <w:r w:rsidRPr="00503A78">
        <w:rPr>
          <w:rFonts w:ascii="Arial" w:hAnsi="Arial" w:cs="Arial"/>
          <w:b/>
          <w:bCs/>
        </w:rPr>
        <w:t>Healthy Relationships</w:t>
      </w:r>
    </w:p>
    <w:p w14:paraId="6097CB9A" w14:textId="1249E28D" w:rsidR="002C3623" w:rsidRPr="00503A78" w:rsidRDefault="002C3623" w:rsidP="002C3623">
      <w:pPr>
        <w:spacing w:line="360" w:lineRule="auto"/>
        <w:rPr>
          <w:rFonts w:ascii="Arial" w:hAnsi="Arial" w:cs="Arial"/>
        </w:rPr>
      </w:pPr>
      <w:r w:rsidRPr="00503A78">
        <w:rPr>
          <w:rFonts w:ascii="Arial" w:hAnsi="Arial" w:cs="Arial"/>
        </w:rPr>
        <w:t xml:space="preserve">Relationships are a significant part of our lives; healthy relationships make us feel happy, protect us from different risks and vulnerabilities, and help support us throughout our lives. Here </w:t>
      </w:r>
      <w:r w:rsidR="0051129F">
        <w:rPr>
          <w:rFonts w:ascii="Arial" w:hAnsi="Arial" w:cs="Arial"/>
        </w:rPr>
        <w:t>at Rainford Brook Lodge, we</w:t>
      </w:r>
      <w:r w:rsidRPr="00503A78">
        <w:rPr>
          <w:rFonts w:ascii="Arial" w:hAnsi="Arial" w:cs="Arial"/>
        </w:rPr>
        <w:t xml:space="preserve"> believe it is important that pupils are aware that there are </w:t>
      </w:r>
      <w:r w:rsidRPr="00503A78">
        <w:rPr>
          <w:rFonts w:ascii="Arial" w:hAnsi="Arial" w:cs="Arial"/>
        </w:rPr>
        <w:lastRenderedPageBreak/>
        <w:t xml:space="preserve">different types of committed, stable relationships and that these relationships might contribute to their happiness throughout their lives. </w:t>
      </w:r>
    </w:p>
    <w:p w14:paraId="3A6AB57A" w14:textId="77777777" w:rsidR="002C3623" w:rsidRPr="00503A78" w:rsidRDefault="002C3623" w:rsidP="002C3623">
      <w:pPr>
        <w:spacing w:line="360" w:lineRule="auto"/>
        <w:rPr>
          <w:rFonts w:ascii="Arial" w:hAnsi="Arial" w:cs="Arial"/>
        </w:rPr>
      </w:pPr>
      <w:r w:rsidRPr="00503A78">
        <w:rPr>
          <w:rFonts w:ascii="Arial" w:hAnsi="Arial" w:cs="Arial"/>
        </w:rPr>
        <w:t>As relationships can look different from person to person and family to family, we believe it is our job to teach children about the different kinds of relationships and most importantly, why healthy relationships are important. This includes:</w:t>
      </w:r>
    </w:p>
    <w:p w14:paraId="2AC0DDB1" w14:textId="77777777" w:rsidR="002C3623" w:rsidRPr="00503A78" w:rsidRDefault="002C3623" w:rsidP="002C3623">
      <w:pPr>
        <w:pStyle w:val="ListParagraph"/>
        <w:numPr>
          <w:ilvl w:val="0"/>
          <w:numId w:val="12"/>
        </w:numPr>
        <w:spacing w:line="360" w:lineRule="auto"/>
        <w:rPr>
          <w:rFonts w:ascii="Arial" w:hAnsi="Arial" w:cs="Arial"/>
        </w:rPr>
      </w:pPr>
      <w:r w:rsidRPr="00503A78">
        <w:rPr>
          <w:rFonts w:ascii="Arial" w:hAnsi="Arial" w:cs="Arial"/>
        </w:rPr>
        <w:t xml:space="preserve">Understanding that committed, stable relationships are important for bringing up children, even if parents choose not to be together. </w:t>
      </w:r>
    </w:p>
    <w:p w14:paraId="44059702" w14:textId="77777777" w:rsidR="002C3623" w:rsidRPr="00503A78" w:rsidRDefault="002C3623" w:rsidP="002C3623">
      <w:pPr>
        <w:pStyle w:val="ListParagraph"/>
        <w:numPr>
          <w:ilvl w:val="0"/>
          <w:numId w:val="12"/>
        </w:numPr>
        <w:spacing w:line="360" w:lineRule="auto"/>
        <w:rPr>
          <w:rFonts w:ascii="Arial" w:hAnsi="Arial" w:cs="Arial"/>
        </w:rPr>
      </w:pPr>
      <w:r w:rsidRPr="00503A78">
        <w:rPr>
          <w:rFonts w:ascii="Arial" w:hAnsi="Arial" w:cs="Arial"/>
        </w:rPr>
        <w:t xml:space="preserve">The roles and responsibilities of parents when raising children, including the characteristics of successful parenting. </w:t>
      </w:r>
    </w:p>
    <w:p w14:paraId="257EFB0C" w14:textId="77777777" w:rsidR="002C3623" w:rsidRPr="00503A78" w:rsidRDefault="002C3623" w:rsidP="002C3623">
      <w:pPr>
        <w:pStyle w:val="ListParagraph"/>
        <w:numPr>
          <w:ilvl w:val="0"/>
          <w:numId w:val="12"/>
        </w:numPr>
        <w:spacing w:line="360" w:lineRule="auto"/>
        <w:rPr>
          <w:rFonts w:ascii="Arial" w:hAnsi="Arial" w:cs="Arial"/>
        </w:rPr>
      </w:pPr>
      <w:r w:rsidRPr="00503A78">
        <w:rPr>
          <w:rFonts w:ascii="Arial" w:hAnsi="Arial" w:cs="Arial"/>
        </w:rPr>
        <w:t>What marriage is including the legal status and why marriage is an important relationship choice for many couples.</w:t>
      </w:r>
    </w:p>
    <w:p w14:paraId="1371D49A" w14:textId="77777777" w:rsidR="002C3623" w:rsidRPr="00503A78" w:rsidRDefault="002C3623" w:rsidP="002C3623">
      <w:pPr>
        <w:pStyle w:val="ListParagraph"/>
        <w:numPr>
          <w:ilvl w:val="0"/>
          <w:numId w:val="12"/>
        </w:numPr>
        <w:spacing w:line="360" w:lineRule="auto"/>
        <w:rPr>
          <w:rFonts w:ascii="Arial" w:hAnsi="Arial" w:cs="Arial"/>
        </w:rPr>
      </w:pPr>
      <w:r w:rsidRPr="00503A78">
        <w:rPr>
          <w:rFonts w:ascii="Arial" w:hAnsi="Arial" w:cs="Arial"/>
        </w:rPr>
        <w:t>The characteristics and legal status of other long-term relationships.</w:t>
      </w:r>
    </w:p>
    <w:p w14:paraId="289CBBFA" w14:textId="2346AA16" w:rsidR="002C3623" w:rsidRPr="0051129F" w:rsidRDefault="002C3623" w:rsidP="0051129F">
      <w:pPr>
        <w:pStyle w:val="ListParagraph"/>
        <w:numPr>
          <w:ilvl w:val="0"/>
          <w:numId w:val="12"/>
        </w:numPr>
        <w:spacing w:line="360" w:lineRule="auto"/>
        <w:rPr>
          <w:rFonts w:ascii="Arial" w:hAnsi="Arial" w:cs="Arial"/>
        </w:rPr>
      </w:pPr>
      <w:r w:rsidRPr="00503A78">
        <w:rPr>
          <w:rFonts w:ascii="Arial" w:hAnsi="Arial" w:cs="Arial"/>
        </w:rPr>
        <w:t>The characteristics of positive and healthy friendships (in all contexts, including online).</w:t>
      </w:r>
    </w:p>
    <w:p w14:paraId="1FE42763" w14:textId="77777777" w:rsidR="002C3623" w:rsidRPr="00503A78" w:rsidRDefault="002C3623" w:rsidP="002C3623">
      <w:pPr>
        <w:spacing w:line="360" w:lineRule="auto"/>
        <w:rPr>
          <w:rFonts w:ascii="Arial" w:hAnsi="Arial" w:cs="Arial"/>
          <w:b/>
          <w:bCs/>
        </w:rPr>
      </w:pPr>
      <w:r w:rsidRPr="00503A78">
        <w:rPr>
          <w:rFonts w:ascii="Arial" w:hAnsi="Arial" w:cs="Arial"/>
          <w:b/>
          <w:bCs/>
        </w:rPr>
        <w:t>Unhealthy Relationships</w:t>
      </w:r>
    </w:p>
    <w:p w14:paraId="0EC7B1F9" w14:textId="77777777" w:rsidR="002C3623" w:rsidRPr="00503A78" w:rsidRDefault="002C3623" w:rsidP="002C3623">
      <w:pPr>
        <w:spacing w:line="360" w:lineRule="auto"/>
        <w:rPr>
          <w:rFonts w:ascii="Arial" w:hAnsi="Arial" w:cs="Arial"/>
        </w:rPr>
      </w:pPr>
      <w:r w:rsidRPr="00503A78">
        <w:rPr>
          <w:rFonts w:ascii="Arial" w:hAnsi="Arial" w:cs="Arial"/>
        </w:rPr>
        <w:t xml:space="preserve">Within our lives, relationships play a key role in keeping us safe and providing a good level of social and emotional wellbeing. Unfortunately, however, some individuals can experience unhealthy relationships, through no fault of their own. This can include relationships within (intra-familial) and outside of (extra-familial) the family home. </w:t>
      </w:r>
    </w:p>
    <w:p w14:paraId="1E0348FE" w14:textId="650AC087" w:rsidR="002C3623" w:rsidRPr="00503A78" w:rsidRDefault="002C3623" w:rsidP="002C3623">
      <w:pPr>
        <w:spacing w:line="360" w:lineRule="auto"/>
        <w:rPr>
          <w:rFonts w:ascii="Arial" w:hAnsi="Arial" w:cs="Arial"/>
        </w:rPr>
      </w:pPr>
      <w:r w:rsidRPr="00503A78">
        <w:rPr>
          <w:rFonts w:ascii="Arial" w:hAnsi="Arial" w:cs="Arial"/>
        </w:rPr>
        <w:t xml:space="preserve">It is important that we teach our children and young people how to determine whether a relationship is trustworthy and whether a family, friend or other relationship is unsafe. It is also vital that our pupils know how to seek help and advice if they have concerns or worries around an unhealthy relationship. </w:t>
      </w:r>
    </w:p>
    <w:p w14:paraId="7F140033" w14:textId="6888E763" w:rsidR="002C3623" w:rsidRPr="00503A78" w:rsidRDefault="002C3623" w:rsidP="002C3623">
      <w:pPr>
        <w:spacing w:line="360" w:lineRule="auto"/>
        <w:rPr>
          <w:rFonts w:ascii="Arial" w:hAnsi="Arial" w:cs="Arial"/>
        </w:rPr>
      </w:pPr>
      <w:r w:rsidRPr="00503A78">
        <w:rPr>
          <w:rFonts w:ascii="Arial" w:hAnsi="Arial" w:cs="Arial"/>
        </w:rPr>
        <w:t>Unhealthy relationships can include a wide range of dynamics, including:</w:t>
      </w:r>
    </w:p>
    <w:p w14:paraId="3D58B31E" w14:textId="77777777" w:rsidR="002C3623" w:rsidRPr="00503A78" w:rsidRDefault="002C3623" w:rsidP="002C3623">
      <w:pPr>
        <w:pStyle w:val="ListParagraph"/>
        <w:numPr>
          <w:ilvl w:val="0"/>
          <w:numId w:val="10"/>
        </w:numPr>
        <w:spacing w:line="360" w:lineRule="auto"/>
        <w:rPr>
          <w:rFonts w:ascii="Arial" w:hAnsi="Arial" w:cs="Arial"/>
        </w:rPr>
      </w:pPr>
      <w:r w:rsidRPr="00503A78">
        <w:rPr>
          <w:rFonts w:ascii="Arial" w:hAnsi="Arial" w:cs="Arial"/>
        </w:rPr>
        <w:t>Being neglected</w:t>
      </w:r>
    </w:p>
    <w:p w14:paraId="0EDC52DA" w14:textId="77777777" w:rsidR="002C3623" w:rsidRPr="00503A78" w:rsidRDefault="002C3623" w:rsidP="002C3623">
      <w:pPr>
        <w:pStyle w:val="ListParagraph"/>
        <w:numPr>
          <w:ilvl w:val="0"/>
          <w:numId w:val="10"/>
        </w:numPr>
        <w:spacing w:line="360" w:lineRule="auto"/>
        <w:rPr>
          <w:rFonts w:ascii="Arial" w:hAnsi="Arial" w:cs="Arial"/>
        </w:rPr>
      </w:pPr>
      <w:r w:rsidRPr="00503A78">
        <w:rPr>
          <w:rFonts w:ascii="Arial" w:hAnsi="Arial" w:cs="Arial"/>
        </w:rPr>
        <w:t>Emotional abuse</w:t>
      </w:r>
    </w:p>
    <w:p w14:paraId="35633D94" w14:textId="77777777" w:rsidR="002C3623" w:rsidRPr="00503A78" w:rsidRDefault="002C3623" w:rsidP="002C3623">
      <w:pPr>
        <w:pStyle w:val="ListParagraph"/>
        <w:numPr>
          <w:ilvl w:val="0"/>
          <w:numId w:val="10"/>
        </w:numPr>
        <w:spacing w:line="360" w:lineRule="auto"/>
        <w:rPr>
          <w:rFonts w:ascii="Arial" w:hAnsi="Arial" w:cs="Arial"/>
        </w:rPr>
      </w:pPr>
      <w:r w:rsidRPr="00503A78">
        <w:rPr>
          <w:rFonts w:ascii="Arial" w:hAnsi="Arial" w:cs="Arial"/>
        </w:rPr>
        <w:t>Physical abuse and violence</w:t>
      </w:r>
    </w:p>
    <w:p w14:paraId="3B3E1C13" w14:textId="77777777" w:rsidR="002C3623" w:rsidRPr="00503A78" w:rsidRDefault="002C3623" w:rsidP="002C3623">
      <w:pPr>
        <w:pStyle w:val="ListParagraph"/>
        <w:numPr>
          <w:ilvl w:val="0"/>
          <w:numId w:val="10"/>
        </w:numPr>
        <w:spacing w:line="360" w:lineRule="auto"/>
        <w:rPr>
          <w:rFonts w:ascii="Arial" w:hAnsi="Arial" w:cs="Arial"/>
        </w:rPr>
      </w:pPr>
      <w:r w:rsidRPr="00503A78">
        <w:rPr>
          <w:rFonts w:ascii="Arial" w:hAnsi="Arial" w:cs="Arial"/>
        </w:rPr>
        <w:t>Bullying</w:t>
      </w:r>
    </w:p>
    <w:p w14:paraId="58C7DF6A" w14:textId="77777777" w:rsidR="002C3623" w:rsidRPr="00503A78" w:rsidRDefault="002C3623" w:rsidP="002C3623">
      <w:pPr>
        <w:pStyle w:val="ListParagraph"/>
        <w:numPr>
          <w:ilvl w:val="0"/>
          <w:numId w:val="10"/>
        </w:numPr>
        <w:spacing w:line="360" w:lineRule="auto"/>
        <w:rPr>
          <w:rFonts w:ascii="Arial" w:hAnsi="Arial" w:cs="Arial"/>
        </w:rPr>
      </w:pPr>
      <w:r w:rsidRPr="00503A78">
        <w:rPr>
          <w:rFonts w:ascii="Arial" w:hAnsi="Arial" w:cs="Arial"/>
        </w:rPr>
        <w:t>Domestic abuse including coercive control</w:t>
      </w:r>
    </w:p>
    <w:p w14:paraId="06D2CF89" w14:textId="77777777" w:rsidR="002C3623" w:rsidRPr="00503A78" w:rsidRDefault="002C3623" w:rsidP="002C3623">
      <w:pPr>
        <w:pStyle w:val="ListParagraph"/>
        <w:numPr>
          <w:ilvl w:val="0"/>
          <w:numId w:val="10"/>
        </w:numPr>
        <w:spacing w:line="360" w:lineRule="auto"/>
        <w:rPr>
          <w:rFonts w:ascii="Arial" w:hAnsi="Arial" w:cs="Arial"/>
        </w:rPr>
      </w:pPr>
      <w:r w:rsidRPr="00503A78">
        <w:rPr>
          <w:rFonts w:ascii="Arial" w:hAnsi="Arial" w:cs="Arial"/>
        </w:rPr>
        <w:t>Exploitation</w:t>
      </w:r>
    </w:p>
    <w:p w14:paraId="60706F11" w14:textId="77777777" w:rsidR="002C3623" w:rsidRPr="00503A78" w:rsidRDefault="002C3623" w:rsidP="002C3623">
      <w:pPr>
        <w:pStyle w:val="ListParagraph"/>
        <w:numPr>
          <w:ilvl w:val="0"/>
          <w:numId w:val="10"/>
        </w:numPr>
        <w:spacing w:line="360" w:lineRule="auto"/>
        <w:rPr>
          <w:rFonts w:ascii="Arial" w:hAnsi="Arial" w:cs="Arial"/>
        </w:rPr>
      </w:pPr>
      <w:r w:rsidRPr="00503A78">
        <w:rPr>
          <w:rFonts w:ascii="Arial" w:hAnsi="Arial" w:cs="Arial"/>
        </w:rPr>
        <w:t>Honour based abuse and forced marriage</w:t>
      </w:r>
    </w:p>
    <w:p w14:paraId="5461D723" w14:textId="77777777" w:rsidR="002C3623" w:rsidRPr="00503A78" w:rsidRDefault="002C3623" w:rsidP="002C3623">
      <w:pPr>
        <w:pStyle w:val="ListParagraph"/>
        <w:numPr>
          <w:ilvl w:val="0"/>
          <w:numId w:val="10"/>
        </w:numPr>
        <w:spacing w:line="360" w:lineRule="auto"/>
        <w:rPr>
          <w:rFonts w:ascii="Arial" w:hAnsi="Arial" w:cs="Arial"/>
        </w:rPr>
      </w:pPr>
      <w:r w:rsidRPr="00503A78">
        <w:rPr>
          <w:rFonts w:ascii="Arial" w:hAnsi="Arial" w:cs="Arial"/>
        </w:rPr>
        <w:t xml:space="preserve">Sexual abuse. </w:t>
      </w:r>
    </w:p>
    <w:p w14:paraId="48872C23" w14:textId="1CFA5505" w:rsidR="002C3623" w:rsidRPr="00503A78" w:rsidRDefault="002C3623" w:rsidP="002C3623">
      <w:pPr>
        <w:spacing w:line="360" w:lineRule="auto"/>
        <w:rPr>
          <w:rFonts w:ascii="Arial" w:hAnsi="Arial" w:cs="Arial"/>
        </w:rPr>
      </w:pPr>
      <w:r w:rsidRPr="00503A78">
        <w:rPr>
          <w:rFonts w:ascii="Arial" w:hAnsi="Arial" w:cs="Arial"/>
        </w:rPr>
        <w:lastRenderedPageBreak/>
        <w:t xml:space="preserve">There may be some pupils within the school who may have experienced such relationships, and it is our commitment that these subjects will be taught in a sensitive manner, without blame or judgement.  </w:t>
      </w:r>
      <w:r w:rsidR="0051129F">
        <w:rPr>
          <w:rFonts w:ascii="Arial" w:hAnsi="Arial" w:cs="Arial"/>
        </w:rPr>
        <w:t xml:space="preserve">At Rainford Brook Lodge, we </w:t>
      </w:r>
      <w:r w:rsidRPr="00503A78">
        <w:rPr>
          <w:rFonts w:ascii="Arial" w:hAnsi="Arial" w:cs="Arial"/>
        </w:rPr>
        <w:t xml:space="preserve">recognise that the school is a place of consistency for our pupils, and a safe space where issues can be discussed, and factual responses provided. We are committed that our school will be a place of safety where pupils can speak to trusted adults, report any concerns, seek support, and see first-hand that concerns are acted upon. </w:t>
      </w:r>
    </w:p>
    <w:p w14:paraId="04B50D11" w14:textId="6E916E83" w:rsidR="002C3623" w:rsidRPr="00503A78" w:rsidRDefault="0051129F" w:rsidP="002C3623">
      <w:pPr>
        <w:spacing w:line="360" w:lineRule="auto"/>
        <w:rPr>
          <w:rFonts w:ascii="Arial" w:hAnsi="Arial" w:cs="Arial"/>
        </w:rPr>
      </w:pPr>
      <w:r>
        <w:rPr>
          <w:rFonts w:ascii="Arial" w:hAnsi="Arial" w:cs="Arial"/>
        </w:rPr>
        <w:t>We</w:t>
      </w:r>
      <w:r w:rsidR="002C3623" w:rsidRPr="00503A78">
        <w:rPr>
          <w:rFonts w:ascii="Arial" w:hAnsi="Arial" w:cs="Arial"/>
        </w:rPr>
        <w:t xml:space="preserve"> believe that all pupils, regardless of race, gender, disability or need religious belief or background, are entitled to experience, and enjoy healthy relationships. We recognise that certain stereotypes can cause damage to individuals. We also recognise how these damaging stereotypes could normalise non-consensual behaviour or encourage prejudice.</w:t>
      </w:r>
    </w:p>
    <w:p w14:paraId="30C2EA31" w14:textId="77777777" w:rsidR="002C3623" w:rsidRPr="00503A78" w:rsidRDefault="002C3623" w:rsidP="002C3623">
      <w:pPr>
        <w:spacing w:line="360" w:lineRule="auto"/>
        <w:rPr>
          <w:rFonts w:ascii="Arial" w:hAnsi="Arial" w:cs="Arial"/>
        </w:rPr>
      </w:pPr>
      <w:r w:rsidRPr="00503A78">
        <w:rPr>
          <w:rFonts w:ascii="Arial" w:hAnsi="Arial" w:cs="Arial"/>
        </w:rPr>
        <w:t>The school recognises its legal rights and responsibilities in regard to equality, including the protected characteristics defined in the Equality Act 2010, and values that all pupils are unique and equal. We therefore ensure that relationships and sex education is taught equally, that all viewpoints and opinions are discussed, and that individual beliefs or characteristics are protected.</w:t>
      </w:r>
    </w:p>
    <w:p w14:paraId="409F294D" w14:textId="77777777" w:rsidR="002C3623" w:rsidRPr="00503A78" w:rsidRDefault="002C3623" w:rsidP="002C3623">
      <w:pPr>
        <w:spacing w:line="360" w:lineRule="auto"/>
        <w:rPr>
          <w:rFonts w:ascii="Arial" w:hAnsi="Arial" w:cs="Arial"/>
        </w:rPr>
      </w:pPr>
    </w:p>
    <w:p w14:paraId="35003E19" w14:textId="77777777" w:rsidR="002C3623" w:rsidRPr="00503A78" w:rsidRDefault="002C3623" w:rsidP="002C3623">
      <w:pPr>
        <w:spacing w:line="360" w:lineRule="auto"/>
        <w:rPr>
          <w:rFonts w:ascii="Arial" w:hAnsi="Arial" w:cs="Arial"/>
          <w:b/>
          <w:bCs/>
        </w:rPr>
      </w:pPr>
      <w:r w:rsidRPr="00503A78">
        <w:rPr>
          <w:rFonts w:ascii="Arial" w:hAnsi="Arial" w:cs="Arial"/>
          <w:b/>
          <w:bCs/>
        </w:rPr>
        <w:t>Child Sexual Exploitation (CSE)</w:t>
      </w:r>
    </w:p>
    <w:p w14:paraId="655B17BA" w14:textId="77777777" w:rsidR="002C3623" w:rsidRPr="00503A78" w:rsidRDefault="002C3623" w:rsidP="002C3623">
      <w:pPr>
        <w:spacing w:line="360" w:lineRule="auto"/>
        <w:rPr>
          <w:rFonts w:ascii="Arial" w:hAnsi="Arial" w:cs="Arial"/>
        </w:rPr>
      </w:pPr>
      <w:r w:rsidRPr="00503A78">
        <w:rPr>
          <w:rFonts w:ascii="Arial" w:hAnsi="Arial" w:cs="Arial"/>
        </w:rPr>
        <w:t xml:space="preserve">Child Sexual Exploitation is sexual exploitation of children and young people under 18. It involves situations, contexts and relationships where young people (or a third person or persons) receive something (e.g. food, accommodation, drugs, alcohol, cigarettes, affection, gifts, money) as a result of them performing, and/or another or others performing on them, sexual activities. CSE can occur through the use of technology without the child’s immediate recognition; for example, being persuaded to post sexual images on the internet/mobile phone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 economic and/or emotional vulnerability. </w:t>
      </w:r>
    </w:p>
    <w:p w14:paraId="2EFDA1B9" w14:textId="77777777" w:rsidR="0051129F" w:rsidRDefault="002C3623" w:rsidP="002C3623">
      <w:pPr>
        <w:spacing w:line="360" w:lineRule="auto"/>
        <w:rPr>
          <w:rFonts w:ascii="Arial" w:hAnsi="Arial" w:cs="Arial"/>
          <w:b/>
          <w:bCs/>
        </w:rPr>
      </w:pPr>
      <w:r w:rsidRPr="00503A78">
        <w:rPr>
          <w:rFonts w:ascii="Arial" w:hAnsi="Arial" w:cs="Arial"/>
        </w:rPr>
        <w:t>CSE is a prevalent issue and something we need to ensure we keep our young people protected from. For older pupils, it may be necessary to teach direct lessons around CSE; however, we recognise that our preventative work, including that around healthy relationships, provides robust support in preventing young people becoming victims of CSE.</w:t>
      </w:r>
    </w:p>
    <w:p w14:paraId="005B9DD2" w14:textId="0D206634" w:rsidR="002C3623" w:rsidRPr="00503A78" w:rsidRDefault="002C3623" w:rsidP="002C3623">
      <w:pPr>
        <w:spacing w:line="360" w:lineRule="auto"/>
        <w:rPr>
          <w:rFonts w:ascii="Arial" w:hAnsi="Arial" w:cs="Arial"/>
          <w:b/>
          <w:bCs/>
        </w:rPr>
      </w:pPr>
      <w:r w:rsidRPr="00503A78">
        <w:rPr>
          <w:rFonts w:ascii="Arial" w:hAnsi="Arial" w:cs="Arial"/>
          <w:b/>
          <w:bCs/>
        </w:rPr>
        <w:lastRenderedPageBreak/>
        <w:t>Domestic Abuse</w:t>
      </w:r>
    </w:p>
    <w:p w14:paraId="55C2385C" w14:textId="39CAB4BA" w:rsidR="002C3623" w:rsidRPr="00503A78" w:rsidRDefault="002C3623" w:rsidP="002C3623">
      <w:pPr>
        <w:spacing w:line="360" w:lineRule="auto"/>
        <w:rPr>
          <w:rFonts w:ascii="Arial" w:hAnsi="Arial" w:cs="Arial"/>
        </w:rPr>
      </w:pPr>
      <w:r w:rsidRPr="00503A78">
        <w:rPr>
          <w:rFonts w:ascii="Arial" w:hAnsi="Arial" w:cs="Arial"/>
        </w:rPr>
        <w:t xml:space="preserve">Domestic abuse is a prevalent issue; it affects a significant number of children and families not only nationally, but also here within St Helens. Here </w:t>
      </w:r>
      <w:r w:rsidR="0051129F">
        <w:rPr>
          <w:rFonts w:ascii="Arial" w:hAnsi="Arial" w:cs="Arial"/>
        </w:rPr>
        <w:t>Rainford Brook Lodge,</w:t>
      </w:r>
      <w:r w:rsidRPr="00503A78">
        <w:rPr>
          <w:rFonts w:ascii="Arial" w:hAnsi="Arial" w:cs="Arial"/>
          <w:color w:val="FF0000"/>
        </w:rPr>
        <w:t xml:space="preserve"> </w:t>
      </w:r>
      <w:r w:rsidRPr="00503A78">
        <w:rPr>
          <w:rFonts w:ascii="Arial" w:hAnsi="Arial" w:cs="Arial"/>
        </w:rPr>
        <w:t xml:space="preserve">we believe it is our responsibility to teach children about healthy relationships, partly so we are able to protect our pupils, but also so they can go on to have them in their adult lives. </w:t>
      </w:r>
    </w:p>
    <w:p w14:paraId="16F90EAC" w14:textId="6582F59D" w:rsidR="002C3623" w:rsidRPr="00503A78" w:rsidRDefault="002C3623" w:rsidP="002C3623">
      <w:pPr>
        <w:spacing w:line="360" w:lineRule="auto"/>
        <w:rPr>
          <w:rFonts w:ascii="Arial" w:hAnsi="Arial" w:cs="Arial"/>
        </w:rPr>
      </w:pPr>
      <w:r w:rsidRPr="00503A78">
        <w:rPr>
          <w:rFonts w:ascii="Arial" w:hAnsi="Arial" w:cs="Arial"/>
        </w:rPr>
        <w:t>As domestic abuse is a regional issue, it needs to be addressed sensitively and clearly. Domestic Abuse can include</w:t>
      </w:r>
      <w:r w:rsidR="0051129F">
        <w:rPr>
          <w:rFonts w:ascii="Arial" w:hAnsi="Arial" w:cs="Arial"/>
        </w:rPr>
        <w:t>:</w:t>
      </w:r>
    </w:p>
    <w:p w14:paraId="6BB497E6" w14:textId="77777777" w:rsidR="002C3623" w:rsidRPr="00503A78" w:rsidRDefault="002C3623" w:rsidP="002C3623">
      <w:pPr>
        <w:pStyle w:val="ListParagraph"/>
        <w:numPr>
          <w:ilvl w:val="0"/>
          <w:numId w:val="9"/>
        </w:numPr>
        <w:spacing w:line="360" w:lineRule="auto"/>
        <w:rPr>
          <w:rFonts w:ascii="Arial" w:hAnsi="Arial" w:cs="Arial"/>
        </w:rPr>
      </w:pPr>
      <w:r w:rsidRPr="00503A78">
        <w:rPr>
          <w:rFonts w:ascii="Arial" w:hAnsi="Arial" w:cs="Arial"/>
        </w:rPr>
        <w:t>Physical abuse</w:t>
      </w:r>
    </w:p>
    <w:p w14:paraId="0A345456" w14:textId="77777777" w:rsidR="002C3623" w:rsidRPr="00503A78" w:rsidRDefault="002C3623" w:rsidP="002C3623">
      <w:pPr>
        <w:pStyle w:val="ListParagraph"/>
        <w:numPr>
          <w:ilvl w:val="0"/>
          <w:numId w:val="9"/>
        </w:numPr>
        <w:spacing w:line="360" w:lineRule="auto"/>
        <w:rPr>
          <w:rFonts w:ascii="Arial" w:hAnsi="Arial" w:cs="Arial"/>
        </w:rPr>
      </w:pPr>
      <w:r w:rsidRPr="00503A78">
        <w:rPr>
          <w:rFonts w:ascii="Arial" w:hAnsi="Arial" w:cs="Arial"/>
        </w:rPr>
        <w:t>Sexual abuse</w:t>
      </w:r>
    </w:p>
    <w:p w14:paraId="14940B6F" w14:textId="77777777" w:rsidR="002C3623" w:rsidRPr="00503A78" w:rsidRDefault="002C3623" w:rsidP="002C3623">
      <w:pPr>
        <w:pStyle w:val="ListParagraph"/>
        <w:numPr>
          <w:ilvl w:val="0"/>
          <w:numId w:val="9"/>
        </w:numPr>
        <w:spacing w:line="360" w:lineRule="auto"/>
        <w:rPr>
          <w:rFonts w:ascii="Arial" w:hAnsi="Arial" w:cs="Arial"/>
        </w:rPr>
      </w:pPr>
      <w:r w:rsidRPr="00503A78">
        <w:rPr>
          <w:rFonts w:ascii="Arial" w:hAnsi="Arial" w:cs="Arial"/>
        </w:rPr>
        <w:t>Financial control</w:t>
      </w:r>
    </w:p>
    <w:p w14:paraId="0E8770E7" w14:textId="77777777" w:rsidR="002C3623" w:rsidRPr="00503A78" w:rsidRDefault="002C3623" w:rsidP="002C3623">
      <w:pPr>
        <w:pStyle w:val="ListParagraph"/>
        <w:numPr>
          <w:ilvl w:val="0"/>
          <w:numId w:val="9"/>
        </w:numPr>
        <w:spacing w:line="360" w:lineRule="auto"/>
        <w:rPr>
          <w:rFonts w:ascii="Arial" w:hAnsi="Arial" w:cs="Arial"/>
        </w:rPr>
      </w:pPr>
      <w:r w:rsidRPr="00503A78">
        <w:rPr>
          <w:rFonts w:ascii="Arial" w:hAnsi="Arial" w:cs="Arial"/>
        </w:rPr>
        <w:t>Controlling and coercive behaviour.</w:t>
      </w:r>
    </w:p>
    <w:p w14:paraId="7D02FDA5" w14:textId="77777777" w:rsidR="002C3623" w:rsidRPr="00503A78" w:rsidRDefault="002C3623" w:rsidP="002C3623">
      <w:pPr>
        <w:spacing w:line="360" w:lineRule="auto"/>
        <w:rPr>
          <w:rFonts w:ascii="Arial" w:hAnsi="Arial" w:cs="Arial"/>
        </w:rPr>
      </w:pPr>
      <w:r w:rsidRPr="00503A78">
        <w:rPr>
          <w:rFonts w:ascii="Arial" w:hAnsi="Arial" w:cs="Arial"/>
        </w:rPr>
        <w:t xml:space="preserve">Some types of behaviour, often seen within abusive relationships, are criminal offences. It is important that we teach our children and young people which types of behaviour are unlawful, so they can seek appropriate support and help keep themselves safe. In addition to this, by knowing the law around abuse, it allows our pupils to make more informed decisions and choices when entering into a relationship. </w:t>
      </w:r>
    </w:p>
    <w:p w14:paraId="76C997D4" w14:textId="77777777" w:rsidR="002C3623" w:rsidRPr="00503A78" w:rsidRDefault="002C3623" w:rsidP="002C3623">
      <w:pPr>
        <w:spacing w:line="360" w:lineRule="auto"/>
        <w:rPr>
          <w:rFonts w:ascii="Arial" w:hAnsi="Arial" w:cs="Arial"/>
        </w:rPr>
      </w:pPr>
    </w:p>
    <w:p w14:paraId="2ED287A5" w14:textId="77777777" w:rsidR="002C3623" w:rsidRPr="00503A78" w:rsidRDefault="002C3623" w:rsidP="002C3623">
      <w:pPr>
        <w:spacing w:line="360" w:lineRule="auto"/>
        <w:rPr>
          <w:rFonts w:ascii="Arial" w:hAnsi="Arial" w:cs="Arial"/>
          <w:b/>
          <w:bCs/>
        </w:rPr>
      </w:pPr>
      <w:r w:rsidRPr="00503A78">
        <w:rPr>
          <w:rFonts w:ascii="Arial" w:hAnsi="Arial" w:cs="Arial"/>
          <w:b/>
          <w:bCs/>
        </w:rPr>
        <w:t>Female Genital Mutilation</w:t>
      </w:r>
    </w:p>
    <w:p w14:paraId="5DAA8082" w14:textId="77777777" w:rsidR="002C3623" w:rsidRPr="00503A78" w:rsidRDefault="002C3623" w:rsidP="002C3623">
      <w:pPr>
        <w:spacing w:line="360" w:lineRule="auto"/>
        <w:rPr>
          <w:rFonts w:ascii="Arial" w:hAnsi="Arial" w:cs="Arial"/>
        </w:rPr>
      </w:pPr>
      <w:r w:rsidRPr="00503A78">
        <w:rPr>
          <w:rFonts w:ascii="Arial" w:hAnsi="Arial" w:cs="Arial"/>
        </w:rPr>
        <w:t xml:space="preserve">Female Genital Mutilation (sometimes referred to female circumcision, cutting or sunna) refers to the procedure that intentionally alters or causes injury to the female genital organs for non-medical reasons. It occurs mainly in Africa and to a lesser extent, in the Middle East and Asia; however, children living in the United Kingdom are still at risk of this form of abuse. Although it is believed by many to be a religious issue, it is in fact a </w:t>
      </w:r>
      <w:r w:rsidRPr="00503A78">
        <w:rPr>
          <w:rFonts w:ascii="Arial" w:hAnsi="Arial" w:cs="Arial"/>
          <w:b/>
        </w:rPr>
        <w:t xml:space="preserve">cultural practice. </w:t>
      </w:r>
    </w:p>
    <w:p w14:paraId="7110E493" w14:textId="77777777" w:rsidR="002C3623" w:rsidRPr="00503A78" w:rsidRDefault="002C3623" w:rsidP="002C3623">
      <w:pPr>
        <w:spacing w:line="360" w:lineRule="auto"/>
        <w:rPr>
          <w:rFonts w:ascii="Arial" w:hAnsi="Arial" w:cs="Arial"/>
        </w:rPr>
      </w:pPr>
      <w:r w:rsidRPr="00503A78">
        <w:rPr>
          <w:rFonts w:ascii="Arial" w:hAnsi="Arial" w:cs="Arial"/>
        </w:rPr>
        <w:t xml:space="preserve">Female Genital Mutilation causes significant physical and emotional damage to a woman. It is a criminal offence to perform or assist in the process of FGM; it is also an offence to fail to protect a person for whom you are responsible from FGM. </w:t>
      </w:r>
    </w:p>
    <w:p w14:paraId="00F803AB" w14:textId="520D4AA7" w:rsidR="002C3623" w:rsidRDefault="002C3623" w:rsidP="00F677E3">
      <w:pPr>
        <w:spacing w:line="360" w:lineRule="auto"/>
        <w:rPr>
          <w:rFonts w:ascii="Arial" w:hAnsi="Arial" w:cs="Arial"/>
        </w:rPr>
      </w:pPr>
      <w:r w:rsidRPr="00503A78">
        <w:rPr>
          <w:rFonts w:ascii="Arial" w:hAnsi="Arial" w:cs="Arial"/>
        </w:rPr>
        <w:t>Again, using the correct terminology for genitals is crucial in the preventative work around FGM. It is important that pupils understand the anatomical features of their body, so they are able to identify whether they have been abused or mistreated in any way. Teaching children and young people the facts about their body, helps them to be empowered and understand their rights.</w:t>
      </w:r>
    </w:p>
    <w:p w14:paraId="33804385" w14:textId="77777777" w:rsidR="00F677E3" w:rsidRDefault="00F677E3" w:rsidP="002C3623">
      <w:pPr>
        <w:spacing w:line="360" w:lineRule="auto"/>
        <w:rPr>
          <w:rFonts w:ascii="Arial" w:hAnsi="Arial" w:cs="Arial"/>
        </w:rPr>
      </w:pPr>
    </w:p>
    <w:p w14:paraId="45B166C7" w14:textId="0CD71D00" w:rsidR="002C3623" w:rsidRPr="00503A78" w:rsidRDefault="002C3623" w:rsidP="002C3623">
      <w:pPr>
        <w:spacing w:line="360" w:lineRule="auto"/>
        <w:rPr>
          <w:rFonts w:ascii="Arial" w:hAnsi="Arial" w:cs="Arial"/>
          <w:b/>
          <w:bCs/>
        </w:rPr>
      </w:pPr>
      <w:r w:rsidRPr="00503A78">
        <w:rPr>
          <w:rFonts w:ascii="Arial" w:hAnsi="Arial" w:cs="Arial"/>
          <w:b/>
          <w:bCs/>
        </w:rPr>
        <w:lastRenderedPageBreak/>
        <w:t>Online Safety</w:t>
      </w:r>
    </w:p>
    <w:p w14:paraId="41C0A7DA" w14:textId="77777777" w:rsidR="002C3623" w:rsidRPr="00503A78" w:rsidRDefault="002C3623" w:rsidP="002C3623">
      <w:pPr>
        <w:spacing w:line="360" w:lineRule="auto"/>
        <w:rPr>
          <w:rFonts w:ascii="Arial" w:hAnsi="Arial" w:cs="Arial"/>
        </w:rPr>
      </w:pPr>
      <w:r w:rsidRPr="00503A78">
        <w:rPr>
          <w:rFonts w:ascii="Arial" w:hAnsi="Arial" w:cs="Arial"/>
        </w:rPr>
        <w:t xml:space="preserve">As so many of our children and young people use the internet, and as it forms such a significant part of modern-day life, it is imperative that we teach our pupils how to stay safe online. </w:t>
      </w:r>
    </w:p>
    <w:p w14:paraId="16F4270C" w14:textId="77777777" w:rsidR="002C3623" w:rsidRPr="00503A78" w:rsidRDefault="002C3623" w:rsidP="002C3623">
      <w:pPr>
        <w:spacing w:line="360" w:lineRule="auto"/>
        <w:rPr>
          <w:rFonts w:ascii="Arial" w:hAnsi="Arial" w:cs="Arial"/>
        </w:rPr>
      </w:pPr>
      <w:r w:rsidRPr="00503A78">
        <w:rPr>
          <w:rFonts w:ascii="Arial" w:hAnsi="Arial" w:cs="Arial"/>
        </w:rPr>
        <w:t xml:space="preserve">Children and young people have an array of online opportunities and responsibilities. It is important that pupils understand that these rights and responsibilities are no different than in day to day life and that the same expectations of behaviour apply in all contexts, including on the internet.  </w:t>
      </w:r>
    </w:p>
    <w:p w14:paraId="2F8AAA76" w14:textId="40AD69F3" w:rsidR="002C3623" w:rsidRPr="00503A78" w:rsidRDefault="002C3623" w:rsidP="002C3623">
      <w:pPr>
        <w:spacing w:line="360" w:lineRule="auto"/>
        <w:rPr>
          <w:rFonts w:ascii="Arial" w:hAnsi="Arial" w:cs="Arial"/>
        </w:rPr>
      </w:pPr>
      <w:r w:rsidRPr="00503A78">
        <w:rPr>
          <w:rFonts w:ascii="Arial" w:hAnsi="Arial" w:cs="Arial"/>
        </w:rPr>
        <w:t xml:space="preserve">E-Safety can be a vast topic; different areas of concern can sometimes feel uncomfortable to address; however, it is imperative that we do so. Here </w:t>
      </w:r>
      <w:r w:rsidR="0051129F">
        <w:rPr>
          <w:rFonts w:ascii="Arial" w:hAnsi="Arial" w:cs="Arial"/>
        </w:rPr>
        <w:t>at Rainford Brook Lodge,</w:t>
      </w:r>
      <w:r w:rsidRPr="00503A78">
        <w:rPr>
          <w:rFonts w:ascii="Arial" w:hAnsi="Arial" w:cs="Arial"/>
          <w:color w:val="FF0000"/>
        </w:rPr>
        <w:t xml:space="preserve"> </w:t>
      </w:r>
      <w:r w:rsidRPr="00503A78">
        <w:rPr>
          <w:rFonts w:ascii="Arial" w:hAnsi="Arial" w:cs="Arial"/>
        </w:rPr>
        <w:t>we want to ensure that parents and carers understand why certain topics need to be discussed and feel comfortable with their children taking part in these lessons. Our aim is always to work closely with families, as we believe that a collaborative approach is the best way forward for our children. Below are the issues that need to be addressed relating to online safety and the reasons why:</w:t>
      </w:r>
    </w:p>
    <w:tbl>
      <w:tblPr>
        <w:tblStyle w:val="TableGrid"/>
        <w:tblW w:w="0" w:type="auto"/>
        <w:tblLook w:val="04A0" w:firstRow="1" w:lastRow="0" w:firstColumn="1" w:lastColumn="0" w:noHBand="0" w:noVBand="1"/>
      </w:tblPr>
      <w:tblGrid>
        <w:gridCol w:w="2405"/>
        <w:gridCol w:w="6611"/>
      </w:tblGrid>
      <w:tr w:rsidR="002C3623" w:rsidRPr="00503A78" w14:paraId="5F3E30C4" w14:textId="77777777" w:rsidTr="00F93980">
        <w:tc>
          <w:tcPr>
            <w:tcW w:w="2405" w:type="dxa"/>
          </w:tcPr>
          <w:p w14:paraId="75BA460F" w14:textId="77777777" w:rsidR="002C3623" w:rsidRPr="00503A78" w:rsidRDefault="002C3623" w:rsidP="00F93980">
            <w:pPr>
              <w:spacing w:line="360" w:lineRule="auto"/>
              <w:rPr>
                <w:rFonts w:cs="Arial"/>
                <w:b/>
                <w:bCs/>
              </w:rPr>
            </w:pPr>
            <w:r w:rsidRPr="00503A78">
              <w:rPr>
                <w:rFonts w:cs="Arial"/>
                <w:b/>
                <w:bCs/>
              </w:rPr>
              <w:t>Topic</w:t>
            </w:r>
          </w:p>
        </w:tc>
        <w:tc>
          <w:tcPr>
            <w:tcW w:w="6611" w:type="dxa"/>
          </w:tcPr>
          <w:p w14:paraId="061E9B73" w14:textId="77777777" w:rsidR="002C3623" w:rsidRPr="00503A78" w:rsidRDefault="002C3623" w:rsidP="00F93980">
            <w:pPr>
              <w:spacing w:line="360" w:lineRule="auto"/>
              <w:rPr>
                <w:rFonts w:cs="Arial"/>
                <w:b/>
                <w:bCs/>
              </w:rPr>
            </w:pPr>
            <w:r w:rsidRPr="00503A78">
              <w:rPr>
                <w:rFonts w:cs="Arial"/>
                <w:b/>
                <w:bCs/>
              </w:rPr>
              <w:t>Reasons for teaching</w:t>
            </w:r>
          </w:p>
        </w:tc>
      </w:tr>
      <w:tr w:rsidR="002C3623" w:rsidRPr="00503A78" w14:paraId="5CF1D672" w14:textId="77777777" w:rsidTr="00F93980">
        <w:tc>
          <w:tcPr>
            <w:tcW w:w="2405" w:type="dxa"/>
          </w:tcPr>
          <w:p w14:paraId="6FE1AC90" w14:textId="77777777" w:rsidR="002C3623" w:rsidRPr="00503A78" w:rsidRDefault="002C3623" w:rsidP="00F93980">
            <w:pPr>
              <w:spacing w:line="360" w:lineRule="auto"/>
              <w:rPr>
                <w:rFonts w:cs="Arial"/>
              </w:rPr>
            </w:pPr>
            <w:r w:rsidRPr="00503A78">
              <w:rPr>
                <w:rFonts w:cs="Arial"/>
              </w:rPr>
              <w:t>Different types of bullying including cyber-bullying</w:t>
            </w:r>
          </w:p>
        </w:tc>
        <w:tc>
          <w:tcPr>
            <w:tcW w:w="6611" w:type="dxa"/>
          </w:tcPr>
          <w:p w14:paraId="3FA5F697" w14:textId="77777777" w:rsidR="002C3623" w:rsidRPr="00503A78" w:rsidRDefault="002C3623" w:rsidP="00F93980">
            <w:pPr>
              <w:spacing w:line="360" w:lineRule="auto"/>
              <w:rPr>
                <w:rFonts w:cs="Arial"/>
              </w:rPr>
            </w:pPr>
            <w:r w:rsidRPr="00503A78">
              <w:rPr>
                <w:rFonts w:cs="Arial"/>
              </w:rPr>
              <w:t xml:space="preserve">Many children and young people use social media to communicate with their friends. We want all of our pupils to be able to recognise that online bullying is just as unacceptable as other forms of bullying, and that trusted adults can take action to help keep them safe. </w:t>
            </w:r>
          </w:p>
        </w:tc>
      </w:tr>
      <w:tr w:rsidR="002C3623" w:rsidRPr="00503A78" w14:paraId="27F620FF" w14:textId="77777777" w:rsidTr="00F93980">
        <w:tc>
          <w:tcPr>
            <w:tcW w:w="2405" w:type="dxa"/>
          </w:tcPr>
          <w:p w14:paraId="44BCBA37" w14:textId="77777777" w:rsidR="002C3623" w:rsidRPr="00503A78" w:rsidRDefault="002C3623" w:rsidP="00F93980">
            <w:pPr>
              <w:spacing w:line="360" w:lineRule="auto"/>
              <w:rPr>
                <w:rFonts w:cs="Arial"/>
              </w:rPr>
            </w:pPr>
            <w:r w:rsidRPr="00503A78">
              <w:rPr>
                <w:rFonts w:cs="Arial"/>
              </w:rPr>
              <w:t>Sharing material online</w:t>
            </w:r>
          </w:p>
        </w:tc>
        <w:tc>
          <w:tcPr>
            <w:tcW w:w="6611" w:type="dxa"/>
          </w:tcPr>
          <w:p w14:paraId="1740B1EA" w14:textId="77777777" w:rsidR="002C3623" w:rsidRPr="00503A78" w:rsidRDefault="002C3623" w:rsidP="00F93980">
            <w:pPr>
              <w:spacing w:line="360" w:lineRule="auto"/>
              <w:rPr>
                <w:rFonts w:cs="Arial"/>
              </w:rPr>
            </w:pPr>
            <w:r w:rsidRPr="00503A78">
              <w:rPr>
                <w:rFonts w:cs="Arial"/>
              </w:rPr>
              <w:t xml:space="preserve">Sharing material online can be a considerable risk. Children and young people need to have comprehensive understanding that any material shared has the potential to be shared more widely online. Young people also need to be aware of the potentially difficulty in removing any compromising material placed on the internet. Pupils also need to be aware of the law and possible consequences of sharing inappropriate material over the internet. It is important that young people know not to provide material to others that they would not want shared further and that they are not to share personal material which is sent to them. </w:t>
            </w:r>
          </w:p>
        </w:tc>
      </w:tr>
      <w:tr w:rsidR="002C3623" w:rsidRPr="00503A78" w14:paraId="3F8D4CFF" w14:textId="77777777" w:rsidTr="00F93980">
        <w:tc>
          <w:tcPr>
            <w:tcW w:w="2405" w:type="dxa"/>
          </w:tcPr>
          <w:p w14:paraId="285C98F3" w14:textId="77777777" w:rsidR="002C3623" w:rsidRPr="00503A78" w:rsidRDefault="002C3623" w:rsidP="00F93980">
            <w:pPr>
              <w:spacing w:line="360" w:lineRule="auto"/>
              <w:rPr>
                <w:rFonts w:cs="Arial"/>
              </w:rPr>
            </w:pPr>
            <w:r w:rsidRPr="00503A78">
              <w:rPr>
                <w:rFonts w:cs="Arial"/>
              </w:rPr>
              <w:t>Getting support and reporting concerns</w:t>
            </w:r>
          </w:p>
        </w:tc>
        <w:tc>
          <w:tcPr>
            <w:tcW w:w="6611" w:type="dxa"/>
          </w:tcPr>
          <w:p w14:paraId="0364729B" w14:textId="77777777" w:rsidR="002C3623" w:rsidRPr="00503A78" w:rsidRDefault="002C3623" w:rsidP="00F93980">
            <w:pPr>
              <w:spacing w:line="360" w:lineRule="auto"/>
              <w:rPr>
                <w:rFonts w:cs="Arial"/>
              </w:rPr>
            </w:pPr>
            <w:r w:rsidRPr="00503A78">
              <w:rPr>
                <w:rFonts w:cs="Arial"/>
              </w:rPr>
              <w:t xml:space="preserve">It can be a frightening experience for any child or young person who is a victim of online abuse, exploitation, or mistreatment. It is </w:t>
            </w:r>
            <w:r w:rsidRPr="00503A78">
              <w:rPr>
                <w:rFonts w:cs="Arial"/>
              </w:rPr>
              <w:lastRenderedPageBreak/>
              <w:t xml:space="preserve">important that pupils know how and where to report concerns in order to keep themselves safe. </w:t>
            </w:r>
          </w:p>
        </w:tc>
      </w:tr>
      <w:tr w:rsidR="002C3623" w:rsidRPr="00503A78" w14:paraId="6C42DD53" w14:textId="77777777" w:rsidTr="00F93980">
        <w:tc>
          <w:tcPr>
            <w:tcW w:w="2405" w:type="dxa"/>
          </w:tcPr>
          <w:p w14:paraId="2ACF9E51" w14:textId="77777777" w:rsidR="002C3623" w:rsidRPr="00503A78" w:rsidRDefault="002C3623" w:rsidP="00F93980">
            <w:pPr>
              <w:spacing w:line="360" w:lineRule="auto"/>
              <w:rPr>
                <w:rFonts w:cs="Arial"/>
              </w:rPr>
            </w:pPr>
            <w:r w:rsidRPr="00503A78">
              <w:rPr>
                <w:rFonts w:cs="Arial"/>
              </w:rPr>
              <w:lastRenderedPageBreak/>
              <w:t>Viewing harmful content</w:t>
            </w:r>
          </w:p>
        </w:tc>
        <w:tc>
          <w:tcPr>
            <w:tcW w:w="6611" w:type="dxa"/>
          </w:tcPr>
          <w:p w14:paraId="79F94E6E" w14:textId="77777777" w:rsidR="002C3623" w:rsidRPr="00503A78" w:rsidRDefault="002C3623" w:rsidP="00F93980">
            <w:pPr>
              <w:spacing w:line="360" w:lineRule="auto"/>
              <w:rPr>
                <w:rFonts w:cs="Arial"/>
              </w:rPr>
            </w:pPr>
            <w:r w:rsidRPr="00503A78">
              <w:rPr>
                <w:rFonts w:cs="Arial"/>
              </w:rPr>
              <w:t>Viewing harmful content can have a traumatic and substantial impact on the emotional and mental wellbeing of young people. Children and young people also need to be aware that it is a criminal offence to share and view indecent images of children (including those created by children).</w:t>
            </w:r>
          </w:p>
        </w:tc>
      </w:tr>
      <w:tr w:rsidR="002C3623" w:rsidRPr="00503A78" w14:paraId="372F30AA" w14:textId="77777777" w:rsidTr="00F93980">
        <w:tc>
          <w:tcPr>
            <w:tcW w:w="2405" w:type="dxa"/>
          </w:tcPr>
          <w:p w14:paraId="79948D01" w14:textId="77777777" w:rsidR="002C3623" w:rsidRPr="00503A78" w:rsidRDefault="002C3623" w:rsidP="00F93980">
            <w:pPr>
              <w:spacing w:line="360" w:lineRule="auto"/>
              <w:rPr>
                <w:rFonts w:cs="Arial"/>
              </w:rPr>
            </w:pPr>
            <w:r w:rsidRPr="00503A78">
              <w:rPr>
                <w:rFonts w:cs="Arial"/>
              </w:rPr>
              <w:t>How data is collected and shared online</w:t>
            </w:r>
          </w:p>
        </w:tc>
        <w:tc>
          <w:tcPr>
            <w:tcW w:w="6611" w:type="dxa"/>
          </w:tcPr>
          <w:p w14:paraId="52F25EE4" w14:textId="77777777" w:rsidR="002C3623" w:rsidRPr="00503A78" w:rsidRDefault="002C3623" w:rsidP="00F93980">
            <w:pPr>
              <w:spacing w:line="360" w:lineRule="auto"/>
              <w:rPr>
                <w:rFonts w:cs="Arial"/>
              </w:rPr>
            </w:pPr>
            <w:r w:rsidRPr="00503A78">
              <w:rPr>
                <w:rFonts w:cs="Arial"/>
              </w:rPr>
              <w:t xml:space="preserve">Pupils need to be aware how data is generated, collected, shared, and used online, so they can make informed choices about what sort of information they want to share on the internet. </w:t>
            </w:r>
          </w:p>
        </w:tc>
      </w:tr>
    </w:tbl>
    <w:p w14:paraId="1EF36364" w14:textId="77777777" w:rsidR="002C3623" w:rsidRPr="00503A78" w:rsidRDefault="002C3623" w:rsidP="002C3623">
      <w:pPr>
        <w:spacing w:line="360" w:lineRule="auto"/>
        <w:rPr>
          <w:rFonts w:ascii="Arial" w:hAnsi="Arial" w:cs="Arial"/>
          <w:b/>
          <w:bCs/>
        </w:rPr>
      </w:pPr>
    </w:p>
    <w:p w14:paraId="7A38B928" w14:textId="77777777" w:rsidR="002C3623" w:rsidRPr="00503A78" w:rsidRDefault="002C3623" w:rsidP="002C3623">
      <w:pPr>
        <w:spacing w:line="360" w:lineRule="auto"/>
        <w:rPr>
          <w:rFonts w:ascii="Arial" w:hAnsi="Arial" w:cs="Arial"/>
          <w:b/>
          <w:bCs/>
        </w:rPr>
      </w:pPr>
      <w:r w:rsidRPr="00503A78">
        <w:rPr>
          <w:rFonts w:ascii="Arial" w:hAnsi="Arial" w:cs="Arial"/>
          <w:b/>
          <w:bCs/>
        </w:rPr>
        <w:t xml:space="preserve">Concerns raised during lessons </w:t>
      </w:r>
    </w:p>
    <w:p w14:paraId="6D243ED2" w14:textId="5199B2A6" w:rsidR="002C3623" w:rsidRPr="00503A78" w:rsidRDefault="00F677E3" w:rsidP="002C3623">
      <w:pPr>
        <w:spacing w:line="360" w:lineRule="auto"/>
        <w:rPr>
          <w:rFonts w:ascii="Arial" w:hAnsi="Arial" w:cs="Arial"/>
        </w:rPr>
      </w:pPr>
      <w:r>
        <w:rPr>
          <w:rFonts w:ascii="Arial" w:hAnsi="Arial" w:cs="Arial"/>
        </w:rPr>
        <w:t>At Rainford Brook Lodge,</w:t>
      </w:r>
      <w:r w:rsidR="002C3623" w:rsidRPr="00503A78">
        <w:rPr>
          <w:rFonts w:ascii="Arial" w:hAnsi="Arial" w:cs="Arial"/>
          <w:color w:val="FF0000"/>
        </w:rPr>
        <w:t xml:space="preserve"> </w:t>
      </w:r>
      <w:r w:rsidR="002C3623" w:rsidRPr="00503A78">
        <w:rPr>
          <w:rFonts w:ascii="Arial" w:hAnsi="Arial" w:cs="Arial"/>
        </w:rPr>
        <w:t>we recognise that it is good practice to have a culture where children feel confident to discuss potentially sensitive issues. It could be that discussions in the lessons may raise safeguarding concerns. Any concerns will be dealt with in accordance with the school’s Safeguarding and Child Protection Policy.</w:t>
      </w:r>
    </w:p>
    <w:p w14:paraId="228AF1E8" w14:textId="77777777" w:rsidR="002C3623" w:rsidRPr="00503A78" w:rsidRDefault="002C3623" w:rsidP="002C3623">
      <w:pPr>
        <w:spacing w:line="360" w:lineRule="auto"/>
        <w:rPr>
          <w:rFonts w:ascii="Arial" w:hAnsi="Arial" w:cs="Arial"/>
        </w:rPr>
      </w:pPr>
      <w:r w:rsidRPr="00503A78">
        <w:rPr>
          <w:rFonts w:ascii="Arial" w:hAnsi="Arial" w:cs="Arial"/>
        </w:rPr>
        <w:t xml:space="preserve">Any external visitors or agencies delivering any aspects of Relationships and Sex Education will be required to pass any concerns raised immediately to the Designated Safeguarding Lead, along with a written or online record. </w:t>
      </w:r>
    </w:p>
    <w:p w14:paraId="0AA8C60C" w14:textId="10676306" w:rsidR="002C3623" w:rsidRPr="00F677E3" w:rsidRDefault="002C3623" w:rsidP="002C3623">
      <w:pPr>
        <w:spacing w:line="360" w:lineRule="auto"/>
        <w:rPr>
          <w:rFonts w:ascii="Arial" w:hAnsi="Arial" w:cs="Arial"/>
        </w:rPr>
      </w:pPr>
      <w:r w:rsidRPr="00503A78">
        <w:rPr>
          <w:rFonts w:ascii="Arial" w:hAnsi="Arial" w:cs="Arial"/>
        </w:rPr>
        <w:t>The Designated Safeguarding Lead has a comprehensive knowledge of trusted, high quality resources as well as extensive training around a vast array of safeguarding topics and procedures. Therefore, the DSL will be involved in all safeguarding aspects of Relationships and Sex Education.</w:t>
      </w:r>
    </w:p>
    <w:p w14:paraId="07C26BE4" w14:textId="77777777" w:rsidR="002C3623" w:rsidRPr="00503A78" w:rsidRDefault="002C3623" w:rsidP="002C3623">
      <w:pPr>
        <w:spacing w:line="360" w:lineRule="auto"/>
        <w:rPr>
          <w:rFonts w:ascii="Arial" w:hAnsi="Arial" w:cs="Arial"/>
          <w:b/>
          <w:bCs/>
        </w:rPr>
      </w:pPr>
      <w:r w:rsidRPr="00503A78">
        <w:rPr>
          <w:rFonts w:ascii="Arial" w:hAnsi="Arial" w:cs="Arial"/>
          <w:b/>
          <w:bCs/>
        </w:rPr>
        <w:t>Responses to difficult questions</w:t>
      </w:r>
    </w:p>
    <w:p w14:paraId="48B1BFC7" w14:textId="03756549" w:rsidR="002C3623" w:rsidRPr="00503A78" w:rsidRDefault="00F677E3" w:rsidP="002C3623">
      <w:pPr>
        <w:spacing w:line="360" w:lineRule="auto"/>
        <w:rPr>
          <w:rFonts w:ascii="Arial" w:hAnsi="Arial" w:cs="Arial"/>
        </w:rPr>
      </w:pPr>
      <w:r>
        <w:rPr>
          <w:rFonts w:ascii="Arial" w:hAnsi="Arial" w:cs="Arial"/>
        </w:rPr>
        <w:t>We</w:t>
      </w:r>
      <w:r w:rsidR="002C3623" w:rsidRPr="00503A78">
        <w:rPr>
          <w:rFonts w:ascii="Arial" w:hAnsi="Arial" w:cs="Arial"/>
        </w:rPr>
        <w:t xml:space="preserve"> believe that school should provide a safe environment for children to ask questions relating to relationships and sex education. We always encourage children to ask questions and develop their learning and we will answer these honestly and appropriately. </w:t>
      </w:r>
    </w:p>
    <w:p w14:paraId="661706BD" w14:textId="77777777" w:rsidR="002C3623" w:rsidRPr="00503A78" w:rsidRDefault="002C3623" w:rsidP="002C3623">
      <w:pPr>
        <w:spacing w:line="360" w:lineRule="auto"/>
        <w:rPr>
          <w:rFonts w:ascii="Arial" w:hAnsi="Arial" w:cs="Arial"/>
        </w:rPr>
      </w:pPr>
      <w:r w:rsidRPr="00503A78">
        <w:rPr>
          <w:rFonts w:ascii="Arial" w:hAnsi="Arial" w:cs="Arial"/>
        </w:rPr>
        <w:t>There may be some occasions however when it is not appropriate to answer certain questions. These include:</w:t>
      </w:r>
    </w:p>
    <w:p w14:paraId="1C6A6B83" w14:textId="77777777" w:rsidR="002C3623" w:rsidRPr="00503A78" w:rsidRDefault="002C3623" w:rsidP="002C3623">
      <w:pPr>
        <w:pStyle w:val="ListParagraph"/>
        <w:numPr>
          <w:ilvl w:val="0"/>
          <w:numId w:val="11"/>
        </w:numPr>
        <w:spacing w:line="360" w:lineRule="auto"/>
        <w:rPr>
          <w:rFonts w:ascii="Arial" w:hAnsi="Arial" w:cs="Arial"/>
        </w:rPr>
      </w:pPr>
      <w:r w:rsidRPr="00503A78">
        <w:rPr>
          <w:rFonts w:ascii="Arial" w:hAnsi="Arial" w:cs="Arial"/>
        </w:rPr>
        <w:t>If the question includes explicit and/or inappropriate language;</w:t>
      </w:r>
    </w:p>
    <w:p w14:paraId="39AB34D1" w14:textId="77777777" w:rsidR="002C3623" w:rsidRPr="00503A78" w:rsidRDefault="002C3623" w:rsidP="002C3623">
      <w:pPr>
        <w:pStyle w:val="ListParagraph"/>
        <w:numPr>
          <w:ilvl w:val="0"/>
          <w:numId w:val="11"/>
        </w:numPr>
        <w:spacing w:line="360" w:lineRule="auto"/>
        <w:rPr>
          <w:rFonts w:ascii="Arial" w:hAnsi="Arial" w:cs="Arial"/>
        </w:rPr>
      </w:pPr>
      <w:r w:rsidRPr="00503A78">
        <w:rPr>
          <w:rFonts w:ascii="Arial" w:hAnsi="Arial" w:cs="Arial"/>
        </w:rPr>
        <w:t>If the question is not deemed age appropriate for the class;</w:t>
      </w:r>
    </w:p>
    <w:p w14:paraId="7816008D" w14:textId="77777777" w:rsidR="002C3623" w:rsidRPr="00503A78" w:rsidRDefault="002C3623" w:rsidP="002C3623">
      <w:pPr>
        <w:pStyle w:val="ListParagraph"/>
        <w:numPr>
          <w:ilvl w:val="0"/>
          <w:numId w:val="11"/>
        </w:numPr>
        <w:spacing w:line="360" w:lineRule="auto"/>
        <w:rPr>
          <w:rFonts w:ascii="Arial" w:hAnsi="Arial" w:cs="Arial"/>
        </w:rPr>
      </w:pPr>
      <w:r w:rsidRPr="00503A78">
        <w:rPr>
          <w:rFonts w:ascii="Arial" w:hAnsi="Arial" w:cs="Arial"/>
        </w:rPr>
        <w:t>If the question asks about the personal lives of staff, children or families;</w:t>
      </w:r>
    </w:p>
    <w:p w14:paraId="0E30AA0A" w14:textId="2B006E28" w:rsidR="002C3623" w:rsidRPr="00F677E3" w:rsidRDefault="002C3623" w:rsidP="002C3623">
      <w:pPr>
        <w:pStyle w:val="ListParagraph"/>
        <w:numPr>
          <w:ilvl w:val="0"/>
          <w:numId w:val="11"/>
        </w:numPr>
        <w:spacing w:line="360" w:lineRule="auto"/>
        <w:rPr>
          <w:rFonts w:ascii="Arial" w:hAnsi="Arial" w:cs="Arial"/>
        </w:rPr>
      </w:pPr>
      <w:r w:rsidRPr="00503A78">
        <w:rPr>
          <w:rFonts w:ascii="Arial" w:hAnsi="Arial" w:cs="Arial"/>
        </w:rPr>
        <w:t>If the child raises a safeguarding issue.</w:t>
      </w:r>
    </w:p>
    <w:p w14:paraId="7BF7F135" w14:textId="49BB555F" w:rsidR="002C3623" w:rsidRPr="00503A78" w:rsidRDefault="002C3623" w:rsidP="002C3623">
      <w:pPr>
        <w:spacing w:line="360" w:lineRule="auto"/>
        <w:rPr>
          <w:rFonts w:ascii="Arial" w:hAnsi="Arial" w:cs="Arial"/>
          <w:b/>
          <w:bCs/>
        </w:rPr>
      </w:pPr>
      <w:r w:rsidRPr="00503A78">
        <w:rPr>
          <w:rFonts w:ascii="Arial" w:hAnsi="Arial" w:cs="Arial"/>
          <w:b/>
          <w:bCs/>
        </w:rPr>
        <w:lastRenderedPageBreak/>
        <w:t xml:space="preserve">NSPCC P.A.N.T.S Rule </w:t>
      </w:r>
    </w:p>
    <w:p w14:paraId="5D3BCA5F" w14:textId="125F066C" w:rsidR="00F677E3" w:rsidRPr="00503A78" w:rsidRDefault="00F677E3" w:rsidP="002C3623">
      <w:pPr>
        <w:spacing w:line="360" w:lineRule="auto"/>
        <w:rPr>
          <w:rFonts w:ascii="Arial" w:hAnsi="Arial" w:cs="Arial"/>
        </w:rPr>
      </w:pPr>
      <w:r>
        <w:rPr>
          <w:rFonts w:ascii="Arial" w:hAnsi="Arial" w:cs="Arial"/>
        </w:rPr>
        <w:t>At Rainford Brook Lodge,</w:t>
      </w:r>
      <w:r w:rsidR="002C3623" w:rsidRPr="00503A78">
        <w:rPr>
          <w:rFonts w:ascii="Arial" w:hAnsi="Arial" w:cs="Arial"/>
          <w:color w:val="FF0000"/>
        </w:rPr>
        <w:t xml:space="preserve"> </w:t>
      </w:r>
      <w:r w:rsidR="002C3623" w:rsidRPr="00503A78">
        <w:rPr>
          <w:rFonts w:ascii="Arial" w:hAnsi="Arial" w:cs="Arial"/>
        </w:rPr>
        <w:t>safeguarding children is of paramount importance and incorporating this within the curriculum is essential. Children throughout school will be taught the NSPCC P.A.N.T.S rule in order to keep themselves safe from sexual abuse. See appendix 3: NSPCC Healthy sexual development of children and young people.</w:t>
      </w:r>
    </w:p>
    <w:p w14:paraId="3E17C13E" w14:textId="710AFC62" w:rsidR="005B6511" w:rsidRDefault="005B6511" w:rsidP="00F677E3">
      <w:pPr>
        <w:pStyle w:val="Heading2"/>
        <w:rPr>
          <w:rFonts w:ascii="Arial" w:hAnsi="Arial" w:cs="Arial"/>
        </w:rPr>
      </w:pPr>
      <w:bookmarkStart w:id="18" w:name="_Toc61865682"/>
      <w:r w:rsidRPr="005B6511">
        <w:rPr>
          <w:rFonts w:ascii="Arial" w:hAnsi="Arial" w:cs="Arial"/>
        </w:rPr>
        <w:t xml:space="preserve">Appendix </w:t>
      </w:r>
      <w:r w:rsidR="00F677E3">
        <w:rPr>
          <w:rFonts w:ascii="Arial" w:hAnsi="Arial" w:cs="Arial"/>
        </w:rPr>
        <w:t>4</w:t>
      </w:r>
      <w:r w:rsidRPr="005B6511">
        <w:rPr>
          <w:rFonts w:ascii="Arial" w:hAnsi="Arial" w:cs="Arial"/>
        </w:rPr>
        <w:t>: SEND resources and advice across a range of SRE topics</w:t>
      </w:r>
      <w:bookmarkEnd w:id="18"/>
    </w:p>
    <w:p w14:paraId="63FA3F66" w14:textId="77777777" w:rsidR="00F677E3" w:rsidRPr="00F677E3" w:rsidRDefault="00F677E3" w:rsidP="00F677E3"/>
    <w:p w14:paraId="6F141E5B" w14:textId="127E2F97" w:rsidR="005B6511" w:rsidRDefault="00BD7EC0" w:rsidP="005B6511">
      <w:pPr>
        <w:rPr>
          <w:rFonts w:ascii="Arial" w:hAnsi="Arial" w:cs="Arial"/>
        </w:rPr>
      </w:pPr>
      <w:hyperlink r:id="rId12" w:history="1">
        <w:r w:rsidR="005B6511" w:rsidRPr="00C2675C">
          <w:rPr>
            <w:rStyle w:val="Hyperlink"/>
            <w:rFonts w:ascii="Arial" w:hAnsi="Arial" w:cs="Arial"/>
          </w:rPr>
          <w:t>https://www.pshe-association.org.uk/content/send-hub</w:t>
        </w:r>
      </w:hyperlink>
      <w:r w:rsidR="005B6511">
        <w:rPr>
          <w:rFonts w:ascii="Arial" w:hAnsi="Arial" w:cs="Arial"/>
        </w:rPr>
        <w:t xml:space="preserve"> </w:t>
      </w:r>
      <w:r w:rsidR="005B6511" w:rsidRPr="005B6511">
        <w:rPr>
          <w:rFonts w:ascii="Arial" w:hAnsi="Arial" w:cs="Arial"/>
        </w:rPr>
        <w:t xml:space="preserve"> </w:t>
      </w:r>
    </w:p>
    <w:p w14:paraId="168FF78C" w14:textId="6B9F8D51" w:rsidR="005B6511" w:rsidRDefault="00BD7EC0" w:rsidP="005B6511">
      <w:pPr>
        <w:rPr>
          <w:rFonts w:ascii="Arial" w:hAnsi="Arial" w:cs="Arial"/>
        </w:rPr>
      </w:pPr>
      <w:hyperlink r:id="rId13" w:history="1">
        <w:r w:rsidR="005B6511" w:rsidRPr="00C2675C">
          <w:rPr>
            <w:rStyle w:val="Hyperlink"/>
            <w:rFonts w:ascii="Arial" w:hAnsi="Arial" w:cs="Arial"/>
          </w:rPr>
          <w:t>https://www.sexeducationforum.org.uk/sites/default/files/field/attachment/RSE%20for%20disabled%20pupils%20and%20pupils%20with%20SEN%20-%20SEF.pdf</w:t>
        </w:r>
      </w:hyperlink>
      <w:r w:rsidR="005B6511">
        <w:rPr>
          <w:rFonts w:ascii="Arial" w:hAnsi="Arial" w:cs="Arial"/>
        </w:rPr>
        <w:t xml:space="preserve"> </w:t>
      </w:r>
      <w:r w:rsidR="005B6511" w:rsidRPr="005B6511">
        <w:rPr>
          <w:rFonts w:ascii="Arial" w:hAnsi="Arial" w:cs="Arial"/>
        </w:rPr>
        <w:t xml:space="preserve"> </w:t>
      </w:r>
    </w:p>
    <w:p w14:paraId="4772FC98" w14:textId="3C150A76" w:rsidR="005B6511" w:rsidRDefault="00BD7EC0" w:rsidP="005B6511">
      <w:pPr>
        <w:rPr>
          <w:rFonts w:ascii="Arial" w:hAnsi="Arial" w:cs="Arial"/>
        </w:rPr>
      </w:pPr>
      <w:hyperlink r:id="rId14" w:history="1">
        <w:r w:rsidR="005B6511" w:rsidRPr="00C2675C">
          <w:rPr>
            <w:rStyle w:val="Hyperlink"/>
            <w:rFonts w:ascii="Arial" w:hAnsi="Arial" w:cs="Arial"/>
          </w:rPr>
          <w:t>https://www.autismeducationtrust.org.uk/kids-zone/</w:t>
        </w:r>
      </w:hyperlink>
      <w:r w:rsidR="005B6511">
        <w:rPr>
          <w:rFonts w:ascii="Arial" w:hAnsi="Arial" w:cs="Arial"/>
        </w:rPr>
        <w:t xml:space="preserve"> </w:t>
      </w:r>
      <w:r w:rsidR="005B6511" w:rsidRPr="005B6511">
        <w:rPr>
          <w:rFonts w:ascii="Arial" w:hAnsi="Arial" w:cs="Arial"/>
        </w:rPr>
        <w:t xml:space="preserve"> -bullying, trusted adults</w:t>
      </w:r>
    </w:p>
    <w:p w14:paraId="0133DA3D" w14:textId="05D420A3" w:rsidR="005B6511" w:rsidRDefault="00BD7EC0" w:rsidP="005B6511">
      <w:pPr>
        <w:rPr>
          <w:rFonts w:ascii="Arial" w:hAnsi="Arial" w:cs="Arial"/>
        </w:rPr>
      </w:pPr>
      <w:hyperlink r:id="rId15" w:history="1">
        <w:r w:rsidR="005B6511" w:rsidRPr="00C2675C">
          <w:rPr>
            <w:rStyle w:val="Hyperlink"/>
            <w:rFonts w:ascii="Arial" w:hAnsi="Arial" w:cs="Arial"/>
          </w:rPr>
          <w:t>https://councilfordisabledchildren.org.uk/transition-information-network/information-and-support/relationships</w:t>
        </w:r>
      </w:hyperlink>
      <w:r w:rsidR="005B6511">
        <w:rPr>
          <w:rFonts w:ascii="Arial" w:hAnsi="Arial" w:cs="Arial"/>
        </w:rPr>
        <w:t xml:space="preserve"> </w:t>
      </w:r>
      <w:r w:rsidR="005B6511" w:rsidRPr="005B6511">
        <w:rPr>
          <w:rFonts w:ascii="Arial" w:hAnsi="Arial" w:cs="Arial"/>
        </w:rPr>
        <w:t xml:space="preserve"> </w:t>
      </w:r>
    </w:p>
    <w:p w14:paraId="59A3D487" w14:textId="7A3AEA31" w:rsidR="005B6511" w:rsidRDefault="00BD7EC0" w:rsidP="005B6511">
      <w:pPr>
        <w:rPr>
          <w:rFonts w:ascii="Arial" w:hAnsi="Arial" w:cs="Arial"/>
        </w:rPr>
      </w:pPr>
      <w:hyperlink r:id="rId16" w:history="1">
        <w:r w:rsidR="005B6511" w:rsidRPr="00C2675C">
          <w:rPr>
            <w:rStyle w:val="Hyperlink"/>
            <w:rFonts w:ascii="Arial" w:hAnsi="Arial" w:cs="Arial"/>
          </w:rPr>
          <w:t>https://learning.nspcc.org.uk/research-resources/schools/relationships-health-and-sex-education-resources</w:t>
        </w:r>
      </w:hyperlink>
      <w:r w:rsidR="005B6511">
        <w:rPr>
          <w:rFonts w:ascii="Arial" w:hAnsi="Arial" w:cs="Arial"/>
        </w:rPr>
        <w:t xml:space="preserve"> </w:t>
      </w:r>
      <w:r w:rsidR="005B6511" w:rsidRPr="005B6511">
        <w:rPr>
          <w:rFonts w:ascii="Arial" w:hAnsi="Arial" w:cs="Arial"/>
        </w:rPr>
        <w:t xml:space="preserve"> </w:t>
      </w:r>
    </w:p>
    <w:p w14:paraId="0CCCCCFD" w14:textId="311881D9" w:rsidR="005B6511" w:rsidRDefault="00BD7EC0" w:rsidP="005B6511">
      <w:pPr>
        <w:rPr>
          <w:rFonts w:ascii="Arial" w:hAnsi="Arial" w:cs="Arial"/>
        </w:rPr>
      </w:pPr>
      <w:hyperlink r:id="rId17" w:history="1">
        <w:r w:rsidR="005B6511" w:rsidRPr="00C2675C">
          <w:rPr>
            <w:rStyle w:val="Hyperlink"/>
            <w:rFonts w:ascii="Arial" w:hAnsi="Arial" w:cs="Arial"/>
          </w:rPr>
          <w:t>https://learning.nspcc.org.uk/research-resources/schools/love-life</w:t>
        </w:r>
      </w:hyperlink>
      <w:r w:rsidR="005B6511" w:rsidRPr="005B6511">
        <w:rPr>
          <w:rFonts w:ascii="Arial" w:hAnsi="Arial" w:cs="Arial"/>
        </w:rPr>
        <w:t xml:space="preserve"> </w:t>
      </w:r>
    </w:p>
    <w:p w14:paraId="088DDB28" w14:textId="2036BA1A" w:rsidR="005B6511" w:rsidRDefault="00BD7EC0" w:rsidP="005B6511">
      <w:pPr>
        <w:rPr>
          <w:rFonts w:ascii="Arial" w:hAnsi="Arial" w:cs="Arial"/>
        </w:rPr>
      </w:pPr>
      <w:hyperlink r:id="rId18" w:history="1">
        <w:r w:rsidR="005B6511" w:rsidRPr="00C2675C">
          <w:rPr>
            <w:rStyle w:val="Hyperlink"/>
            <w:rFonts w:ascii="Arial" w:hAnsi="Arial" w:cs="Arial"/>
          </w:rPr>
          <w:t>https://learning.nspcc.org.uk/research-resources/schools/its-not-ok</w:t>
        </w:r>
      </w:hyperlink>
      <w:r w:rsidR="005B6511">
        <w:rPr>
          <w:rFonts w:ascii="Arial" w:hAnsi="Arial" w:cs="Arial"/>
        </w:rPr>
        <w:t xml:space="preserve"> </w:t>
      </w:r>
      <w:r w:rsidR="005B6511" w:rsidRPr="005B6511">
        <w:rPr>
          <w:rFonts w:ascii="Arial" w:hAnsi="Arial" w:cs="Arial"/>
        </w:rPr>
        <w:t xml:space="preserve"> </w:t>
      </w:r>
    </w:p>
    <w:p w14:paraId="71806141" w14:textId="1266924C" w:rsidR="005B6511" w:rsidRDefault="00BD7EC0" w:rsidP="005B6511">
      <w:pPr>
        <w:rPr>
          <w:rFonts w:ascii="Arial" w:hAnsi="Arial" w:cs="Arial"/>
        </w:rPr>
      </w:pPr>
      <w:hyperlink r:id="rId19" w:history="1">
        <w:r w:rsidR="005B6511" w:rsidRPr="00C2675C">
          <w:rPr>
            <w:rStyle w:val="Hyperlink"/>
            <w:rFonts w:ascii="Arial" w:hAnsi="Arial" w:cs="Arial"/>
          </w:rPr>
          <w:t>https://www.bigtalkeducation.co.uk/rse-information-and-support-for-schools/send-rse/</w:t>
        </w:r>
      </w:hyperlink>
      <w:r w:rsidR="005B6511" w:rsidRPr="005B6511">
        <w:rPr>
          <w:rFonts w:ascii="Arial" w:hAnsi="Arial" w:cs="Arial"/>
        </w:rPr>
        <w:t xml:space="preserve"> </w:t>
      </w:r>
    </w:p>
    <w:p w14:paraId="4C9223E9" w14:textId="1D78727F" w:rsidR="00F677E3" w:rsidRDefault="005B6511" w:rsidP="00F677E3">
      <w:pPr>
        <w:rPr>
          <w:rFonts w:ascii="Arial" w:hAnsi="Arial" w:cs="Arial"/>
        </w:rPr>
      </w:pPr>
      <w:r w:rsidRPr="005B6511">
        <w:rPr>
          <w:rFonts w:ascii="Arial" w:hAnsi="Arial" w:cs="Arial"/>
        </w:rPr>
        <w:t xml:space="preserve">https://www.fpa.org.uk/ </w:t>
      </w:r>
      <w:hyperlink r:id="rId20" w:history="1">
        <w:r w:rsidRPr="00C2675C">
          <w:rPr>
            <w:rStyle w:val="Hyperlink"/>
            <w:rFonts w:ascii="Arial" w:hAnsi="Arial" w:cs="Arial"/>
          </w:rPr>
          <w:t>https://www.asdan.org.uk/courses/programmes</w:t>
        </w:r>
      </w:hyperlink>
      <w:r>
        <w:rPr>
          <w:rFonts w:ascii="Arial" w:hAnsi="Arial" w:cs="Arial"/>
        </w:rPr>
        <w:t xml:space="preserve"> </w:t>
      </w:r>
      <w:bookmarkStart w:id="19" w:name="_Toc61865683"/>
    </w:p>
    <w:p w14:paraId="06C78C31" w14:textId="628612F5" w:rsidR="00F677E3" w:rsidRPr="00F677E3" w:rsidRDefault="00C91612" w:rsidP="00F677E3">
      <w:pPr>
        <w:pStyle w:val="Heading1"/>
        <w:spacing w:line="360" w:lineRule="auto"/>
        <w:rPr>
          <w:rFonts w:ascii="Arial" w:hAnsi="Arial" w:cs="Arial"/>
        </w:rPr>
      </w:pPr>
      <w:r w:rsidRPr="00503A78">
        <w:rPr>
          <w:rFonts w:ascii="Arial" w:hAnsi="Arial" w:cs="Arial"/>
        </w:rPr>
        <w:t>Resources</w:t>
      </w:r>
      <w:bookmarkEnd w:id="19"/>
    </w:p>
    <w:p w14:paraId="6A2FD7E1" w14:textId="0C524078" w:rsidR="00F677E3" w:rsidRDefault="00F677E3" w:rsidP="004807CB">
      <w:pPr>
        <w:spacing w:line="360" w:lineRule="auto"/>
        <w:rPr>
          <w:rFonts w:ascii="Arial" w:hAnsi="Arial" w:cs="Arial"/>
        </w:rPr>
      </w:pPr>
      <w:r>
        <w:rPr>
          <w:rFonts w:ascii="Arial" w:hAnsi="Arial" w:cs="Arial"/>
        </w:rPr>
        <w:t>Growing up with Yasmine and Tom</w:t>
      </w:r>
    </w:p>
    <w:p w14:paraId="4A7FEE78" w14:textId="4026A5B9" w:rsidR="00F677E3" w:rsidRDefault="00BD7EC0" w:rsidP="004807CB">
      <w:pPr>
        <w:spacing w:line="360" w:lineRule="auto"/>
        <w:rPr>
          <w:rFonts w:ascii="Arial" w:hAnsi="Arial" w:cs="Arial"/>
        </w:rPr>
      </w:pPr>
      <w:hyperlink r:id="rId21" w:history="1">
        <w:r w:rsidR="00F677E3" w:rsidRPr="00DA7A38">
          <w:rPr>
            <w:rStyle w:val="Hyperlink"/>
            <w:rFonts w:ascii="Arial" w:hAnsi="Arial" w:cs="Arial"/>
          </w:rPr>
          <w:t>https://www.fpa.org.uk/relationships-and-sex-education/growing-up-with-yasmine-and-tom</w:t>
        </w:r>
      </w:hyperlink>
      <w:r w:rsidR="00F677E3">
        <w:rPr>
          <w:rFonts w:ascii="Arial" w:hAnsi="Arial" w:cs="Arial"/>
        </w:rPr>
        <w:t xml:space="preserve"> </w:t>
      </w:r>
    </w:p>
    <w:p w14:paraId="720F7213" w14:textId="4C761C7D" w:rsidR="00EE7B23" w:rsidRPr="00503A78" w:rsidRDefault="00EE7B23" w:rsidP="004807CB">
      <w:pPr>
        <w:spacing w:line="360" w:lineRule="auto"/>
        <w:rPr>
          <w:rFonts w:ascii="Arial" w:hAnsi="Arial" w:cs="Arial"/>
        </w:rPr>
      </w:pPr>
      <w:r w:rsidRPr="00503A78">
        <w:rPr>
          <w:rFonts w:ascii="Arial" w:hAnsi="Arial" w:cs="Arial"/>
        </w:rPr>
        <w:t>Department for Education - Relationships Education, Relationships and Sex Education (RSE) and Health Education guidance.</w:t>
      </w:r>
    </w:p>
    <w:p w14:paraId="2BCFAE6E" w14:textId="444D4D55" w:rsidR="00EE7B23" w:rsidRPr="00503A78" w:rsidRDefault="00BD7EC0" w:rsidP="004807CB">
      <w:pPr>
        <w:spacing w:line="360" w:lineRule="auto"/>
        <w:rPr>
          <w:rFonts w:ascii="Arial" w:hAnsi="Arial" w:cs="Arial"/>
        </w:rPr>
      </w:pPr>
      <w:hyperlink r:id="rId22" w:history="1">
        <w:r w:rsidR="003B51F1" w:rsidRPr="00503A78">
          <w:rPr>
            <w:rStyle w:val="Hyperlink"/>
            <w:rFonts w:ascii="Arial" w:hAnsi="Arial" w:cs="Arial"/>
          </w:rPr>
          <w:t>https://assets.publishing.service.gov.uk/government/uploads/system/uploads/attachment_data/file/908013/Relationships_Education__Relationships_and_Sex_Education__RSE__and_Health_Education.pdf</w:t>
        </w:r>
      </w:hyperlink>
    </w:p>
    <w:p w14:paraId="74ACFC6B" w14:textId="34D8E1A6" w:rsidR="003B51F1" w:rsidRPr="00503A78" w:rsidRDefault="003B51F1" w:rsidP="004807CB">
      <w:pPr>
        <w:spacing w:line="360" w:lineRule="auto"/>
        <w:rPr>
          <w:rFonts w:ascii="Arial" w:eastAsia="Tahoma" w:hAnsi="Arial" w:cs="Arial"/>
          <w:bCs/>
          <w:color w:val="000000" w:themeColor="text1"/>
          <w:kern w:val="24"/>
          <w:lang w:eastAsia="en-GB"/>
        </w:rPr>
      </w:pPr>
      <w:r w:rsidRPr="00503A78">
        <w:rPr>
          <w:rFonts w:ascii="Arial" w:eastAsia="Tahoma" w:hAnsi="Arial" w:cs="Arial"/>
          <w:bCs/>
          <w:color w:val="000000" w:themeColor="text1"/>
          <w:kern w:val="24"/>
          <w:lang w:eastAsia="en-GB"/>
        </w:rPr>
        <w:t>PSHE Association</w:t>
      </w:r>
    </w:p>
    <w:p w14:paraId="5AED8335" w14:textId="7F5568C1" w:rsidR="003B51F1" w:rsidRPr="00503A78" w:rsidRDefault="00BD7EC0" w:rsidP="004807CB">
      <w:pPr>
        <w:spacing w:line="360" w:lineRule="auto"/>
        <w:rPr>
          <w:rFonts w:ascii="Arial" w:eastAsia="Tahoma" w:hAnsi="Arial" w:cs="Arial"/>
          <w:b/>
          <w:color w:val="000000" w:themeColor="text1"/>
          <w:kern w:val="24"/>
          <w:lang w:eastAsia="en-GB"/>
        </w:rPr>
      </w:pPr>
      <w:hyperlink r:id="rId23" w:history="1">
        <w:r w:rsidR="003B51F1" w:rsidRPr="00503A78">
          <w:rPr>
            <w:rStyle w:val="Hyperlink"/>
            <w:rFonts w:ascii="Arial" w:eastAsia="Tahoma" w:hAnsi="Arial" w:cs="Arial"/>
            <w:kern w:val="24"/>
            <w:lang w:eastAsia="en-GB"/>
          </w:rPr>
          <w:t>www.pshe-association.org.uk</w:t>
        </w:r>
      </w:hyperlink>
      <w:r w:rsidR="003B51F1" w:rsidRPr="00503A78">
        <w:rPr>
          <w:rFonts w:ascii="Arial" w:eastAsia="Tahoma" w:hAnsi="Arial" w:cs="Arial"/>
          <w:b/>
          <w:color w:val="000000" w:themeColor="text1"/>
          <w:kern w:val="24"/>
          <w:lang w:eastAsia="en-GB"/>
        </w:rPr>
        <w:t xml:space="preserve"> </w:t>
      </w:r>
    </w:p>
    <w:p w14:paraId="0AA0B0F3" w14:textId="70423304" w:rsidR="003B51F1" w:rsidRPr="00503A78" w:rsidRDefault="003B51F1" w:rsidP="004807CB">
      <w:pPr>
        <w:spacing w:line="360" w:lineRule="auto"/>
        <w:rPr>
          <w:rFonts w:ascii="Arial" w:eastAsia="Tahoma" w:hAnsi="Arial" w:cs="Arial"/>
          <w:bCs/>
          <w:color w:val="000000" w:themeColor="text1"/>
          <w:kern w:val="24"/>
          <w:lang w:eastAsia="en-GB"/>
        </w:rPr>
      </w:pPr>
      <w:r w:rsidRPr="00503A78">
        <w:rPr>
          <w:rFonts w:ascii="Arial" w:eastAsia="Tahoma" w:hAnsi="Arial" w:cs="Arial"/>
          <w:bCs/>
          <w:color w:val="000000" w:themeColor="text1"/>
          <w:kern w:val="24"/>
          <w:lang w:eastAsia="en-GB"/>
        </w:rPr>
        <w:t>Unicef</w:t>
      </w:r>
    </w:p>
    <w:p w14:paraId="745831BA" w14:textId="30CD253D" w:rsidR="00F43CEE" w:rsidRPr="00F677E3" w:rsidRDefault="00BD7EC0" w:rsidP="00F677E3">
      <w:pPr>
        <w:spacing w:line="360" w:lineRule="auto"/>
        <w:rPr>
          <w:rFonts w:ascii="Arial" w:eastAsia="Tahoma" w:hAnsi="Arial" w:cs="Arial"/>
          <w:b/>
          <w:color w:val="000000" w:themeColor="text1"/>
          <w:kern w:val="24"/>
          <w:lang w:eastAsia="en-GB"/>
        </w:rPr>
      </w:pPr>
      <w:hyperlink r:id="rId24" w:history="1">
        <w:r w:rsidR="003B51F1" w:rsidRPr="00503A78">
          <w:rPr>
            <w:rStyle w:val="Hyperlink"/>
            <w:rFonts w:ascii="Arial" w:eastAsia="Tahoma" w:hAnsi="Arial" w:cs="Arial"/>
            <w:kern w:val="24"/>
            <w:lang w:eastAsia="en-GB"/>
          </w:rPr>
          <w:t>www.unicef.org.uk</w:t>
        </w:r>
      </w:hyperlink>
      <w:r w:rsidR="003B51F1" w:rsidRPr="00503A78">
        <w:rPr>
          <w:rFonts w:ascii="Arial" w:eastAsia="Tahoma" w:hAnsi="Arial" w:cs="Arial"/>
          <w:b/>
          <w:color w:val="000000" w:themeColor="text1"/>
          <w:kern w:val="24"/>
          <w:lang w:eastAsia="en-GB"/>
        </w:rPr>
        <w:t xml:space="preserve"> </w:t>
      </w:r>
    </w:p>
    <w:sectPr w:rsidR="00F43CEE" w:rsidRPr="00F677E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8A52" w14:textId="77777777" w:rsidR="00BD7EC0" w:rsidRDefault="00BD7EC0" w:rsidP="007B5566">
      <w:pPr>
        <w:spacing w:after="0" w:line="240" w:lineRule="auto"/>
      </w:pPr>
      <w:r>
        <w:separator/>
      </w:r>
    </w:p>
  </w:endnote>
  <w:endnote w:type="continuationSeparator" w:id="0">
    <w:p w14:paraId="79FD2A6A" w14:textId="77777777" w:rsidR="00BD7EC0" w:rsidRDefault="00BD7EC0" w:rsidP="007B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71024"/>
      <w:docPartObj>
        <w:docPartGallery w:val="Page Numbers (Bottom of Page)"/>
        <w:docPartUnique/>
      </w:docPartObj>
    </w:sdtPr>
    <w:sdtEndPr>
      <w:rPr>
        <w:color w:val="7F7F7F"/>
        <w:spacing w:val="60"/>
      </w:rPr>
    </w:sdtEndPr>
    <w:sdtContent>
      <w:p w14:paraId="0767A3E8" w14:textId="77B9BACB" w:rsidR="003329DB" w:rsidRDefault="003329DB" w:rsidP="00862D3A">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862D3A">
          <w:rPr>
            <w:color w:val="7F7F7F"/>
            <w:spacing w:val="60"/>
          </w:rPr>
          <w:t>Page</w:t>
        </w:r>
      </w:p>
    </w:sdtContent>
  </w:sdt>
  <w:p w14:paraId="7DA4228E" w14:textId="77777777" w:rsidR="003329DB" w:rsidRDefault="00332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6875" w14:textId="77777777" w:rsidR="00BD7EC0" w:rsidRDefault="00BD7EC0" w:rsidP="007B5566">
      <w:pPr>
        <w:spacing w:after="0" w:line="240" w:lineRule="auto"/>
      </w:pPr>
      <w:r>
        <w:separator/>
      </w:r>
    </w:p>
  </w:footnote>
  <w:footnote w:type="continuationSeparator" w:id="0">
    <w:p w14:paraId="5C8B0FFC" w14:textId="77777777" w:rsidR="00BD7EC0" w:rsidRDefault="00BD7EC0" w:rsidP="007B5566">
      <w:pPr>
        <w:spacing w:after="0" w:line="240" w:lineRule="auto"/>
      </w:pPr>
      <w:r>
        <w:continuationSeparator/>
      </w:r>
    </w:p>
  </w:footnote>
  <w:footnote w:id="1">
    <w:p w14:paraId="71206CA4" w14:textId="4AD7A449" w:rsidR="003329DB" w:rsidRDefault="003329DB">
      <w:pPr>
        <w:pStyle w:val="FootnoteText"/>
      </w:pPr>
    </w:p>
  </w:footnote>
  <w:footnote w:id="2">
    <w:p w14:paraId="130E6204" w14:textId="5BA7AA0F" w:rsidR="003329DB" w:rsidRDefault="003329DB">
      <w:pPr>
        <w:pStyle w:val="FootnoteText"/>
      </w:pPr>
    </w:p>
  </w:footnote>
  <w:footnote w:id="3">
    <w:p w14:paraId="1BE12F24" w14:textId="27F49232" w:rsidR="003329DB" w:rsidRPr="00C96B8E" w:rsidRDefault="003329DB">
      <w:pPr>
        <w:pStyle w:val="FootnoteText"/>
      </w:pPr>
      <w:r w:rsidRPr="00C96B8E">
        <w:rPr>
          <w:rStyle w:val="FootnoteReference"/>
        </w:rPr>
        <w:footnoteRef/>
      </w:r>
      <w:r w:rsidRPr="00C96B8E">
        <w:t xml:space="preserve"> Relationships Education, Relationships and Sex Education (RSE) and Health Education, p.26, para. 76</w:t>
      </w:r>
    </w:p>
  </w:footnote>
  <w:footnote w:id="4">
    <w:p w14:paraId="1E9B9C35" w14:textId="78C340A8" w:rsidR="003329DB" w:rsidRDefault="003329DB">
      <w:pPr>
        <w:pStyle w:val="FootnoteText"/>
      </w:pPr>
      <w:r>
        <w:rPr>
          <w:rStyle w:val="FootnoteReference"/>
        </w:rPr>
        <w:footnoteRef/>
      </w:r>
      <w:r>
        <w:t xml:space="preserve"> </w:t>
      </w:r>
      <w:hyperlink r:id="rId1" w:history="1">
        <w:r w:rsidRPr="007E744E">
          <w:rPr>
            <w:rStyle w:val="Hyperlink"/>
          </w:rPr>
          <w:t>https://assets.publishing.service.gov.uk/government/uploads/system/uploads/attachment_data/file/908013/Relationships_Education__Relationships_and_Sex_Education__RSE__and_Health_Education.pdf</w:t>
        </w:r>
      </w:hyperlink>
      <w:r>
        <w:t xml:space="preserve"> </w:t>
      </w:r>
    </w:p>
  </w:footnote>
  <w:footnote w:id="5">
    <w:p w14:paraId="2928BC09" w14:textId="19AF3BE7" w:rsidR="003329DB" w:rsidRDefault="003329DB">
      <w:pPr>
        <w:pStyle w:val="FootnoteText"/>
      </w:pPr>
      <w:r>
        <w:rPr>
          <w:rStyle w:val="FootnoteReference"/>
        </w:rPr>
        <w:footnoteRef/>
      </w:r>
      <w:r>
        <w:t xml:space="preserve"> </w:t>
      </w:r>
      <w:hyperlink r:id="rId2" w:history="1">
        <w:r w:rsidRPr="007E744E">
          <w:rPr>
            <w:rStyle w:val="Hyperlink"/>
          </w:rPr>
          <w:t>https://assets.publishing.service.gov.uk/government/uploads/system/uploads/attachment_data/file/908013/Relationships_Education__Relationships_and_Sex_Education__RSE__and_Health_Education.pdf</w:t>
        </w:r>
      </w:hyperlink>
      <w:r>
        <w:t xml:space="preserve"> page 23</w:t>
      </w:r>
    </w:p>
  </w:footnote>
  <w:footnote w:id="6">
    <w:p w14:paraId="298D531C" w14:textId="13471769" w:rsidR="003329DB" w:rsidRDefault="003329DB">
      <w:pPr>
        <w:pStyle w:val="FootnoteText"/>
      </w:pPr>
      <w:r>
        <w:rPr>
          <w:rStyle w:val="FootnoteReference"/>
        </w:rPr>
        <w:footnoteRef/>
      </w:r>
      <w:r>
        <w:t xml:space="preserve"> Ibid</w:t>
      </w:r>
    </w:p>
  </w:footnote>
  <w:footnote w:id="7">
    <w:p w14:paraId="260CA4DE" w14:textId="167AE53F" w:rsidR="003329DB" w:rsidRDefault="003329DB">
      <w:pPr>
        <w:pStyle w:val="FootnoteText"/>
      </w:pPr>
      <w:r>
        <w:rPr>
          <w:rStyle w:val="FootnoteReference"/>
        </w:rPr>
        <w:footnoteRef/>
      </w:r>
      <w:r>
        <w:t xml:space="preserve"> </w:t>
      </w:r>
      <w:hyperlink r:id="rId3" w:history="1">
        <w:r w:rsidRPr="007E744E">
          <w:rPr>
            <w:rStyle w:val="Hyperlink"/>
          </w:rPr>
          <w:t>https://assets.publishing.service.gov.uk/government/uploads/system/uploads/attachment_data/file/908013/Relationships_Education__Relationships_and_Sex_Education__RSE__and_Health_Education.pdf</w:t>
        </w:r>
      </w:hyperlink>
      <w:r>
        <w:t xml:space="preserve"> page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9.25pt;height:332.25pt" o:bullet="t">
        <v:imagedata r:id="rId1" o:title="clip_image001"/>
      </v:shape>
    </w:pict>
  </w:numPicBullet>
  <w:abstractNum w:abstractNumId="0" w15:restartNumberingAfterBreak="0">
    <w:nsid w:val="031735A9"/>
    <w:multiLevelType w:val="hybridMultilevel"/>
    <w:tmpl w:val="6BA4C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A31B0"/>
    <w:multiLevelType w:val="hybridMultilevel"/>
    <w:tmpl w:val="FB14B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7006F"/>
    <w:multiLevelType w:val="hybridMultilevel"/>
    <w:tmpl w:val="8878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E35CE"/>
    <w:multiLevelType w:val="hybridMultilevel"/>
    <w:tmpl w:val="B6E8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B0760"/>
    <w:multiLevelType w:val="hybridMultilevel"/>
    <w:tmpl w:val="42869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331B8"/>
    <w:multiLevelType w:val="hybridMultilevel"/>
    <w:tmpl w:val="DB18DA08"/>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B2F0F"/>
    <w:multiLevelType w:val="hybridMultilevel"/>
    <w:tmpl w:val="3C4C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3430E"/>
    <w:multiLevelType w:val="hybridMultilevel"/>
    <w:tmpl w:val="08D4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90937"/>
    <w:multiLevelType w:val="hybridMultilevel"/>
    <w:tmpl w:val="60DC4A4A"/>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50699"/>
    <w:multiLevelType w:val="hybridMultilevel"/>
    <w:tmpl w:val="71DE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D10E8"/>
    <w:multiLevelType w:val="hybridMultilevel"/>
    <w:tmpl w:val="7B8E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B5267"/>
    <w:multiLevelType w:val="hybridMultilevel"/>
    <w:tmpl w:val="ED1626B0"/>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80C62"/>
    <w:multiLevelType w:val="hybridMultilevel"/>
    <w:tmpl w:val="0734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6621C"/>
    <w:multiLevelType w:val="hybridMultilevel"/>
    <w:tmpl w:val="1ED409B8"/>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C3A9F"/>
    <w:multiLevelType w:val="hybridMultilevel"/>
    <w:tmpl w:val="4740F494"/>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90690"/>
    <w:multiLevelType w:val="hybridMultilevel"/>
    <w:tmpl w:val="AD6C8600"/>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73176"/>
    <w:multiLevelType w:val="hybridMultilevel"/>
    <w:tmpl w:val="902E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E64759"/>
    <w:multiLevelType w:val="hybridMultilevel"/>
    <w:tmpl w:val="C5968DE8"/>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851B9"/>
    <w:multiLevelType w:val="hybridMultilevel"/>
    <w:tmpl w:val="17A43BE4"/>
    <w:lvl w:ilvl="0" w:tplc="859C54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32FCB"/>
    <w:multiLevelType w:val="hybridMultilevel"/>
    <w:tmpl w:val="6ABC148C"/>
    <w:lvl w:ilvl="0" w:tplc="859C54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F212F3"/>
    <w:multiLevelType w:val="hybridMultilevel"/>
    <w:tmpl w:val="AC7A5714"/>
    <w:lvl w:ilvl="0" w:tplc="8D440030">
      <w:start w:val="2"/>
      <w:numFmt w:val="decimal"/>
      <w:lvlText w:val="%1"/>
      <w:lvlJc w:val="left"/>
      <w:pPr>
        <w:ind w:left="720" w:hanging="360"/>
      </w:pPr>
      <w:rPr>
        <w:rFonts w:eastAsiaTheme="majorEastAsia" w:hint="default"/>
        <w:color w:val="2F5496"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A5305B"/>
    <w:multiLevelType w:val="hybridMultilevel"/>
    <w:tmpl w:val="2D240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2F09AF"/>
    <w:multiLevelType w:val="hybridMultilevel"/>
    <w:tmpl w:val="5074E91A"/>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3564B"/>
    <w:multiLevelType w:val="hybridMultilevel"/>
    <w:tmpl w:val="86C01842"/>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D1A01"/>
    <w:multiLevelType w:val="hybridMultilevel"/>
    <w:tmpl w:val="7CC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D4B1A"/>
    <w:multiLevelType w:val="hybridMultilevel"/>
    <w:tmpl w:val="B58E759E"/>
    <w:lvl w:ilvl="0" w:tplc="D3367BE6">
      <w:start w:val="2"/>
      <w:numFmt w:val="decimal"/>
      <w:lvlText w:val="%1"/>
      <w:lvlJc w:val="left"/>
      <w:pPr>
        <w:ind w:left="720" w:hanging="360"/>
      </w:pPr>
      <w:rPr>
        <w:rFonts w:eastAsiaTheme="majorEastAsia" w:hint="default"/>
        <w:color w:val="2F5496"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26FBC"/>
    <w:multiLevelType w:val="hybridMultilevel"/>
    <w:tmpl w:val="AE56C468"/>
    <w:lvl w:ilvl="0" w:tplc="2A740C40">
      <w:start w:val="1"/>
      <w:numFmt w:val="decimal"/>
      <w:lvlText w:val="%1."/>
      <w:lvlJc w:val="left"/>
      <w:pPr>
        <w:ind w:left="1130" w:hanging="7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7A63EB"/>
    <w:multiLevelType w:val="hybridMultilevel"/>
    <w:tmpl w:val="E5D26F1C"/>
    <w:lvl w:ilvl="0" w:tplc="F6CA4228">
      <w:start w:val="1"/>
      <w:numFmt w:val="bullet"/>
      <w:pStyle w:val="TSB-PolicyBullets"/>
      <w:lvlText w:val=""/>
      <w:lvlJc w:val="left"/>
      <w:pPr>
        <w:ind w:left="3512" w:hanging="360"/>
      </w:pPr>
      <w:rPr>
        <w:rFonts w:ascii="Symbol" w:hAnsi="Symbol" w:hint="default"/>
        <w:color w:val="000000" w:themeColor="text1"/>
      </w:rPr>
    </w:lvl>
    <w:lvl w:ilvl="1" w:tplc="08090003">
      <w:start w:val="1"/>
      <w:numFmt w:val="bullet"/>
      <w:lvlText w:val="o"/>
      <w:lvlJc w:val="left"/>
      <w:pPr>
        <w:ind w:left="4232" w:hanging="360"/>
      </w:pPr>
      <w:rPr>
        <w:rFonts w:ascii="Courier New" w:hAnsi="Courier New" w:cs="Courier New" w:hint="default"/>
      </w:rPr>
    </w:lvl>
    <w:lvl w:ilvl="2" w:tplc="08090005" w:tentative="1">
      <w:start w:val="1"/>
      <w:numFmt w:val="bullet"/>
      <w:lvlText w:val=""/>
      <w:lvlJc w:val="left"/>
      <w:pPr>
        <w:ind w:left="4952" w:hanging="360"/>
      </w:pPr>
      <w:rPr>
        <w:rFonts w:ascii="Wingdings" w:hAnsi="Wingdings" w:hint="default"/>
      </w:rPr>
    </w:lvl>
    <w:lvl w:ilvl="3" w:tplc="08090001" w:tentative="1">
      <w:start w:val="1"/>
      <w:numFmt w:val="bullet"/>
      <w:lvlText w:val=""/>
      <w:lvlJc w:val="left"/>
      <w:pPr>
        <w:ind w:left="5672" w:hanging="360"/>
      </w:pPr>
      <w:rPr>
        <w:rFonts w:ascii="Symbol" w:hAnsi="Symbol" w:hint="default"/>
      </w:rPr>
    </w:lvl>
    <w:lvl w:ilvl="4" w:tplc="08090003" w:tentative="1">
      <w:start w:val="1"/>
      <w:numFmt w:val="bullet"/>
      <w:lvlText w:val="o"/>
      <w:lvlJc w:val="left"/>
      <w:pPr>
        <w:ind w:left="6392" w:hanging="360"/>
      </w:pPr>
      <w:rPr>
        <w:rFonts w:ascii="Courier New" w:hAnsi="Courier New" w:cs="Courier New" w:hint="default"/>
      </w:rPr>
    </w:lvl>
    <w:lvl w:ilvl="5" w:tplc="08090005" w:tentative="1">
      <w:start w:val="1"/>
      <w:numFmt w:val="bullet"/>
      <w:lvlText w:val=""/>
      <w:lvlJc w:val="left"/>
      <w:pPr>
        <w:ind w:left="7112" w:hanging="360"/>
      </w:pPr>
      <w:rPr>
        <w:rFonts w:ascii="Wingdings" w:hAnsi="Wingdings" w:hint="default"/>
      </w:rPr>
    </w:lvl>
    <w:lvl w:ilvl="6" w:tplc="08090001" w:tentative="1">
      <w:start w:val="1"/>
      <w:numFmt w:val="bullet"/>
      <w:lvlText w:val=""/>
      <w:lvlJc w:val="left"/>
      <w:pPr>
        <w:ind w:left="7832" w:hanging="360"/>
      </w:pPr>
      <w:rPr>
        <w:rFonts w:ascii="Symbol" w:hAnsi="Symbol" w:hint="default"/>
      </w:rPr>
    </w:lvl>
    <w:lvl w:ilvl="7" w:tplc="08090003" w:tentative="1">
      <w:start w:val="1"/>
      <w:numFmt w:val="bullet"/>
      <w:lvlText w:val="o"/>
      <w:lvlJc w:val="left"/>
      <w:pPr>
        <w:ind w:left="8552" w:hanging="360"/>
      </w:pPr>
      <w:rPr>
        <w:rFonts w:ascii="Courier New" w:hAnsi="Courier New" w:cs="Courier New" w:hint="default"/>
      </w:rPr>
    </w:lvl>
    <w:lvl w:ilvl="8" w:tplc="08090005" w:tentative="1">
      <w:start w:val="1"/>
      <w:numFmt w:val="bullet"/>
      <w:lvlText w:val=""/>
      <w:lvlJc w:val="left"/>
      <w:pPr>
        <w:ind w:left="9272" w:hanging="360"/>
      </w:pPr>
      <w:rPr>
        <w:rFonts w:ascii="Wingdings" w:hAnsi="Wingdings" w:hint="default"/>
      </w:rPr>
    </w:lvl>
  </w:abstractNum>
  <w:abstractNum w:abstractNumId="28" w15:restartNumberingAfterBreak="0">
    <w:nsid w:val="5A7E6475"/>
    <w:multiLevelType w:val="hybridMultilevel"/>
    <w:tmpl w:val="393C07F2"/>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D2313"/>
    <w:multiLevelType w:val="hybridMultilevel"/>
    <w:tmpl w:val="9FBE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262CE"/>
    <w:multiLevelType w:val="hybridMultilevel"/>
    <w:tmpl w:val="A75C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552E2"/>
    <w:multiLevelType w:val="hybridMultilevel"/>
    <w:tmpl w:val="E458BE8A"/>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9266A"/>
    <w:multiLevelType w:val="hybridMultilevel"/>
    <w:tmpl w:val="BB52BA76"/>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2731E"/>
    <w:multiLevelType w:val="hybridMultilevel"/>
    <w:tmpl w:val="4A22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C65A1"/>
    <w:multiLevelType w:val="hybridMultilevel"/>
    <w:tmpl w:val="561844AA"/>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419B9"/>
    <w:multiLevelType w:val="hybridMultilevel"/>
    <w:tmpl w:val="F5AA2ED4"/>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11D12"/>
    <w:multiLevelType w:val="hybridMultilevel"/>
    <w:tmpl w:val="CA1C2558"/>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D75997"/>
    <w:multiLevelType w:val="hybridMultilevel"/>
    <w:tmpl w:val="6A6C3742"/>
    <w:lvl w:ilvl="0" w:tplc="FFFAC6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3322C1"/>
    <w:multiLevelType w:val="hybridMultilevel"/>
    <w:tmpl w:val="050C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46474"/>
    <w:multiLevelType w:val="hybridMultilevel"/>
    <w:tmpl w:val="12FC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785593"/>
    <w:multiLevelType w:val="hybridMultilevel"/>
    <w:tmpl w:val="537A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B1204"/>
    <w:multiLevelType w:val="hybridMultilevel"/>
    <w:tmpl w:val="C2EC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3357B"/>
    <w:multiLevelType w:val="multilevel"/>
    <w:tmpl w:val="D85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5"/>
  </w:num>
  <w:num w:numId="2">
    <w:abstractNumId w:val="11"/>
  </w:num>
  <w:num w:numId="3">
    <w:abstractNumId w:val="43"/>
  </w:num>
  <w:num w:numId="4">
    <w:abstractNumId w:val="40"/>
  </w:num>
  <w:num w:numId="5">
    <w:abstractNumId w:val="8"/>
  </w:num>
  <w:num w:numId="6">
    <w:abstractNumId w:val="37"/>
  </w:num>
  <w:num w:numId="7">
    <w:abstractNumId w:val="27"/>
  </w:num>
  <w:num w:numId="8">
    <w:abstractNumId w:val="30"/>
  </w:num>
  <w:num w:numId="9">
    <w:abstractNumId w:val="38"/>
  </w:num>
  <w:num w:numId="10">
    <w:abstractNumId w:val="16"/>
  </w:num>
  <w:num w:numId="11">
    <w:abstractNumId w:val="41"/>
  </w:num>
  <w:num w:numId="12">
    <w:abstractNumId w:val="24"/>
  </w:num>
  <w:num w:numId="13">
    <w:abstractNumId w:val="3"/>
  </w:num>
  <w:num w:numId="14">
    <w:abstractNumId w:val="29"/>
  </w:num>
  <w:num w:numId="15">
    <w:abstractNumId w:val="6"/>
  </w:num>
  <w:num w:numId="16">
    <w:abstractNumId w:val="2"/>
  </w:num>
  <w:num w:numId="17">
    <w:abstractNumId w:val="39"/>
  </w:num>
  <w:num w:numId="18">
    <w:abstractNumId w:val="9"/>
  </w:num>
  <w:num w:numId="19">
    <w:abstractNumId w:val="33"/>
  </w:num>
  <w:num w:numId="20">
    <w:abstractNumId w:val="31"/>
  </w:num>
  <w:num w:numId="21">
    <w:abstractNumId w:val="14"/>
  </w:num>
  <w:num w:numId="22">
    <w:abstractNumId w:val="32"/>
  </w:num>
  <w:num w:numId="23">
    <w:abstractNumId w:val="23"/>
  </w:num>
  <w:num w:numId="24">
    <w:abstractNumId w:val="26"/>
  </w:num>
  <w:num w:numId="25">
    <w:abstractNumId w:val="19"/>
  </w:num>
  <w:num w:numId="26">
    <w:abstractNumId w:val="18"/>
  </w:num>
  <w:num w:numId="27">
    <w:abstractNumId w:val="42"/>
  </w:num>
  <w:num w:numId="28">
    <w:abstractNumId w:val="7"/>
  </w:num>
  <w:num w:numId="29">
    <w:abstractNumId w:val="15"/>
  </w:num>
  <w:num w:numId="30">
    <w:abstractNumId w:val="17"/>
  </w:num>
  <w:num w:numId="31">
    <w:abstractNumId w:val="28"/>
  </w:num>
  <w:num w:numId="32">
    <w:abstractNumId w:val="36"/>
  </w:num>
  <w:num w:numId="33">
    <w:abstractNumId w:val="13"/>
  </w:num>
  <w:num w:numId="34">
    <w:abstractNumId w:val="34"/>
  </w:num>
  <w:num w:numId="35">
    <w:abstractNumId w:val="22"/>
  </w:num>
  <w:num w:numId="36">
    <w:abstractNumId w:val="35"/>
  </w:num>
  <w:num w:numId="37">
    <w:abstractNumId w:val="10"/>
  </w:num>
  <w:num w:numId="38">
    <w:abstractNumId w:val="12"/>
  </w:num>
  <w:num w:numId="39">
    <w:abstractNumId w:val="1"/>
  </w:num>
  <w:num w:numId="40">
    <w:abstractNumId w:val="4"/>
  </w:num>
  <w:num w:numId="41">
    <w:abstractNumId w:val="0"/>
  </w:num>
  <w:num w:numId="42">
    <w:abstractNumId w:val="21"/>
  </w:num>
  <w:num w:numId="43">
    <w:abstractNumId w:val="20"/>
  </w:num>
  <w:num w:numId="4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43"/>
    <w:rsid w:val="00003F55"/>
    <w:rsid w:val="000353BA"/>
    <w:rsid w:val="000472F2"/>
    <w:rsid w:val="00050B84"/>
    <w:rsid w:val="000546A3"/>
    <w:rsid w:val="00054968"/>
    <w:rsid w:val="0005586C"/>
    <w:rsid w:val="0006338A"/>
    <w:rsid w:val="0007111D"/>
    <w:rsid w:val="00071243"/>
    <w:rsid w:val="00072BF5"/>
    <w:rsid w:val="00075B8B"/>
    <w:rsid w:val="00077FDE"/>
    <w:rsid w:val="000835B2"/>
    <w:rsid w:val="00096660"/>
    <w:rsid w:val="000A2385"/>
    <w:rsid w:val="000A5C2E"/>
    <w:rsid w:val="000B4091"/>
    <w:rsid w:val="000C262A"/>
    <w:rsid w:val="000C33F1"/>
    <w:rsid w:val="000E0D2A"/>
    <w:rsid w:val="000E0D73"/>
    <w:rsid w:val="000E4C74"/>
    <w:rsid w:val="000F3BA4"/>
    <w:rsid w:val="000F739B"/>
    <w:rsid w:val="00107E7B"/>
    <w:rsid w:val="001230DC"/>
    <w:rsid w:val="0012421F"/>
    <w:rsid w:val="001338D2"/>
    <w:rsid w:val="00142C84"/>
    <w:rsid w:val="0014454A"/>
    <w:rsid w:val="001765F8"/>
    <w:rsid w:val="00184738"/>
    <w:rsid w:val="001865ED"/>
    <w:rsid w:val="001925F1"/>
    <w:rsid w:val="001C27C2"/>
    <w:rsid w:val="001D0CBF"/>
    <w:rsid w:val="001D2F9B"/>
    <w:rsid w:val="001D482E"/>
    <w:rsid w:val="001F0174"/>
    <w:rsid w:val="001F2C3C"/>
    <w:rsid w:val="00201A01"/>
    <w:rsid w:val="00221CE7"/>
    <w:rsid w:val="0022299A"/>
    <w:rsid w:val="00252850"/>
    <w:rsid w:val="00284138"/>
    <w:rsid w:val="002859A7"/>
    <w:rsid w:val="00285BF2"/>
    <w:rsid w:val="002923B8"/>
    <w:rsid w:val="00292771"/>
    <w:rsid w:val="002A188B"/>
    <w:rsid w:val="002A3683"/>
    <w:rsid w:val="002A45FD"/>
    <w:rsid w:val="002B0E31"/>
    <w:rsid w:val="002C3623"/>
    <w:rsid w:val="002C5C2A"/>
    <w:rsid w:val="002D17AC"/>
    <w:rsid w:val="002D1A14"/>
    <w:rsid w:val="002F7849"/>
    <w:rsid w:val="00305B19"/>
    <w:rsid w:val="00314493"/>
    <w:rsid w:val="0032496C"/>
    <w:rsid w:val="00330203"/>
    <w:rsid w:val="003329DB"/>
    <w:rsid w:val="00334DE4"/>
    <w:rsid w:val="00340649"/>
    <w:rsid w:val="00350E14"/>
    <w:rsid w:val="00364209"/>
    <w:rsid w:val="00364624"/>
    <w:rsid w:val="00365EC0"/>
    <w:rsid w:val="0036624A"/>
    <w:rsid w:val="00375FC1"/>
    <w:rsid w:val="00376848"/>
    <w:rsid w:val="003A5B97"/>
    <w:rsid w:val="003A6B9F"/>
    <w:rsid w:val="003A6F96"/>
    <w:rsid w:val="003B51F1"/>
    <w:rsid w:val="003B7BB9"/>
    <w:rsid w:val="003C3915"/>
    <w:rsid w:val="003D7528"/>
    <w:rsid w:val="003E2449"/>
    <w:rsid w:val="003E4191"/>
    <w:rsid w:val="003E60C7"/>
    <w:rsid w:val="003E7CB4"/>
    <w:rsid w:val="00403361"/>
    <w:rsid w:val="00411E0A"/>
    <w:rsid w:val="004214BE"/>
    <w:rsid w:val="004219D5"/>
    <w:rsid w:val="004363D6"/>
    <w:rsid w:val="00437187"/>
    <w:rsid w:val="00453131"/>
    <w:rsid w:val="0045668F"/>
    <w:rsid w:val="004600F6"/>
    <w:rsid w:val="004627DC"/>
    <w:rsid w:val="00474170"/>
    <w:rsid w:val="004807CB"/>
    <w:rsid w:val="004852AC"/>
    <w:rsid w:val="004969A2"/>
    <w:rsid w:val="00497161"/>
    <w:rsid w:val="004A0326"/>
    <w:rsid w:val="004A0E74"/>
    <w:rsid w:val="004C7265"/>
    <w:rsid w:val="004C7E1D"/>
    <w:rsid w:val="004D0BAA"/>
    <w:rsid w:val="004D2011"/>
    <w:rsid w:val="004E1B4B"/>
    <w:rsid w:val="004E5313"/>
    <w:rsid w:val="004E628B"/>
    <w:rsid w:val="004F1942"/>
    <w:rsid w:val="004F50DE"/>
    <w:rsid w:val="004F5DF5"/>
    <w:rsid w:val="004F6EAC"/>
    <w:rsid w:val="00503A78"/>
    <w:rsid w:val="0051129F"/>
    <w:rsid w:val="00511E5B"/>
    <w:rsid w:val="00530D1E"/>
    <w:rsid w:val="005440A5"/>
    <w:rsid w:val="005525E5"/>
    <w:rsid w:val="0055444A"/>
    <w:rsid w:val="00556A17"/>
    <w:rsid w:val="00556C04"/>
    <w:rsid w:val="0055754A"/>
    <w:rsid w:val="0056068D"/>
    <w:rsid w:val="00565DE7"/>
    <w:rsid w:val="005763C8"/>
    <w:rsid w:val="005916C8"/>
    <w:rsid w:val="005A079C"/>
    <w:rsid w:val="005A540E"/>
    <w:rsid w:val="005B2A7A"/>
    <w:rsid w:val="005B6511"/>
    <w:rsid w:val="005B7380"/>
    <w:rsid w:val="005C70CF"/>
    <w:rsid w:val="005F68FC"/>
    <w:rsid w:val="006047CF"/>
    <w:rsid w:val="0061118C"/>
    <w:rsid w:val="00611BE8"/>
    <w:rsid w:val="00622D90"/>
    <w:rsid w:val="006263A2"/>
    <w:rsid w:val="00627943"/>
    <w:rsid w:val="00641DD0"/>
    <w:rsid w:val="006523DE"/>
    <w:rsid w:val="006601A1"/>
    <w:rsid w:val="00671A36"/>
    <w:rsid w:val="00680F96"/>
    <w:rsid w:val="00694205"/>
    <w:rsid w:val="006969D1"/>
    <w:rsid w:val="006C29AA"/>
    <w:rsid w:val="006C6F90"/>
    <w:rsid w:val="006D51C7"/>
    <w:rsid w:val="006D57B6"/>
    <w:rsid w:val="006D5AE5"/>
    <w:rsid w:val="006F3850"/>
    <w:rsid w:val="0072744E"/>
    <w:rsid w:val="00735F2F"/>
    <w:rsid w:val="00735F73"/>
    <w:rsid w:val="007444B4"/>
    <w:rsid w:val="00755347"/>
    <w:rsid w:val="00773D8B"/>
    <w:rsid w:val="00776620"/>
    <w:rsid w:val="00777B97"/>
    <w:rsid w:val="00785D76"/>
    <w:rsid w:val="00790FAF"/>
    <w:rsid w:val="00791D55"/>
    <w:rsid w:val="00793191"/>
    <w:rsid w:val="007955FB"/>
    <w:rsid w:val="007A235C"/>
    <w:rsid w:val="007B5566"/>
    <w:rsid w:val="007C11F3"/>
    <w:rsid w:val="007C204B"/>
    <w:rsid w:val="007D23B0"/>
    <w:rsid w:val="007D6111"/>
    <w:rsid w:val="007E2923"/>
    <w:rsid w:val="007E6AFE"/>
    <w:rsid w:val="007F28DF"/>
    <w:rsid w:val="00803940"/>
    <w:rsid w:val="0080535E"/>
    <w:rsid w:val="008120E1"/>
    <w:rsid w:val="00841ADD"/>
    <w:rsid w:val="00856519"/>
    <w:rsid w:val="00861D9B"/>
    <w:rsid w:val="00862D3A"/>
    <w:rsid w:val="0087599A"/>
    <w:rsid w:val="00890A2C"/>
    <w:rsid w:val="008A08BE"/>
    <w:rsid w:val="008B71E8"/>
    <w:rsid w:val="008C525E"/>
    <w:rsid w:val="008F05E5"/>
    <w:rsid w:val="00913546"/>
    <w:rsid w:val="0092251F"/>
    <w:rsid w:val="00934054"/>
    <w:rsid w:val="00937174"/>
    <w:rsid w:val="00942D3A"/>
    <w:rsid w:val="0094422D"/>
    <w:rsid w:val="0095300F"/>
    <w:rsid w:val="0096447A"/>
    <w:rsid w:val="00993B71"/>
    <w:rsid w:val="00996CC6"/>
    <w:rsid w:val="009A43FB"/>
    <w:rsid w:val="009B4CEB"/>
    <w:rsid w:val="009B5E29"/>
    <w:rsid w:val="009C1E69"/>
    <w:rsid w:val="009C4447"/>
    <w:rsid w:val="009C66AD"/>
    <w:rsid w:val="009C7F6B"/>
    <w:rsid w:val="009D0101"/>
    <w:rsid w:val="009D7C83"/>
    <w:rsid w:val="009D7CAE"/>
    <w:rsid w:val="009E6E58"/>
    <w:rsid w:val="009F284F"/>
    <w:rsid w:val="009F70C9"/>
    <w:rsid w:val="009F7B52"/>
    <w:rsid w:val="00A05374"/>
    <w:rsid w:val="00A05D6E"/>
    <w:rsid w:val="00A20235"/>
    <w:rsid w:val="00A3139E"/>
    <w:rsid w:val="00A32E44"/>
    <w:rsid w:val="00A41B3E"/>
    <w:rsid w:val="00A45C3C"/>
    <w:rsid w:val="00A5361B"/>
    <w:rsid w:val="00A57E08"/>
    <w:rsid w:val="00A81C27"/>
    <w:rsid w:val="00A81CC9"/>
    <w:rsid w:val="00A82D5A"/>
    <w:rsid w:val="00A9443B"/>
    <w:rsid w:val="00AA08C5"/>
    <w:rsid w:val="00AA1077"/>
    <w:rsid w:val="00AA4EC2"/>
    <w:rsid w:val="00AC610A"/>
    <w:rsid w:val="00AC7A38"/>
    <w:rsid w:val="00AD20D4"/>
    <w:rsid w:val="00AF715D"/>
    <w:rsid w:val="00B05C22"/>
    <w:rsid w:val="00B14E64"/>
    <w:rsid w:val="00B158DF"/>
    <w:rsid w:val="00B1762E"/>
    <w:rsid w:val="00B22A07"/>
    <w:rsid w:val="00B32C5E"/>
    <w:rsid w:val="00B34901"/>
    <w:rsid w:val="00B56070"/>
    <w:rsid w:val="00B66481"/>
    <w:rsid w:val="00B75343"/>
    <w:rsid w:val="00B76AD4"/>
    <w:rsid w:val="00BA1E6E"/>
    <w:rsid w:val="00BA30A0"/>
    <w:rsid w:val="00BA3433"/>
    <w:rsid w:val="00BA3AB3"/>
    <w:rsid w:val="00BB03B2"/>
    <w:rsid w:val="00BB063B"/>
    <w:rsid w:val="00BB6D1F"/>
    <w:rsid w:val="00BC354A"/>
    <w:rsid w:val="00BD4BBB"/>
    <w:rsid w:val="00BD7EC0"/>
    <w:rsid w:val="00C23DB8"/>
    <w:rsid w:val="00C34501"/>
    <w:rsid w:val="00C35BEE"/>
    <w:rsid w:val="00C3700B"/>
    <w:rsid w:val="00C37E47"/>
    <w:rsid w:val="00C453A9"/>
    <w:rsid w:val="00C5420E"/>
    <w:rsid w:val="00C603C0"/>
    <w:rsid w:val="00C63E15"/>
    <w:rsid w:val="00C75F76"/>
    <w:rsid w:val="00C820F8"/>
    <w:rsid w:val="00C83B36"/>
    <w:rsid w:val="00C844E7"/>
    <w:rsid w:val="00C91612"/>
    <w:rsid w:val="00C921EA"/>
    <w:rsid w:val="00C96B8E"/>
    <w:rsid w:val="00CA42AC"/>
    <w:rsid w:val="00CC143C"/>
    <w:rsid w:val="00CC2A02"/>
    <w:rsid w:val="00CC622E"/>
    <w:rsid w:val="00CD3D5E"/>
    <w:rsid w:val="00CD4FA1"/>
    <w:rsid w:val="00CF2793"/>
    <w:rsid w:val="00CF38AB"/>
    <w:rsid w:val="00CF3FE0"/>
    <w:rsid w:val="00D05F10"/>
    <w:rsid w:val="00D14837"/>
    <w:rsid w:val="00D2117F"/>
    <w:rsid w:val="00D22929"/>
    <w:rsid w:val="00D319FF"/>
    <w:rsid w:val="00D602F2"/>
    <w:rsid w:val="00D63CF0"/>
    <w:rsid w:val="00D7527A"/>
    <w:rsid w:val="00D77AB8"/>
    <w:rsid w:val="00D807DB"/>
    <w:rsid w:val="00DA3763"/>
    <w:rsid w:val="00DA4026"/>
    <w:rsid w:val="00DA5B7E"/>
    <w:rsid w:val="00DD396A"/>
    <w:rsid w:val="00DE37EA"/>
    <w:rsid w:val="00E07CC1"/>
    <w:rsid w:val="00E12DFE"/>
    <w:rsid w:val="00E22C17"/>
    <w:rsid w:val="00E22EFD"/>
    <w:rsid w:val="00E26036"/>
    <w:rsid w:val="00E3343D"/>
    <w:rsid w:val="00E4150C"/>
    <w:rsid w:val="00E45F77"/>
    <w:rsid w:val="00E61C15"/>
    <w:rsid w:val="00E821BA"/>
    <w:rsid w:val="00E8498E"/>
    <w:rsid w:val="00E950F2"/>
    <w:rsid w:val="00E96B3A"/>
    <w:rsid w:val="00EA6E27"/>
    <w:rsid w:val="00EC7DCD"/>
    <w:rsid w:val="00ED0D1C"/>
    <w:rsid w:val="00EE08E4"/>
    <w:rsid w:val="00EE7B23"/>
    <w:rsid w:val="00EF4C6F"/>
    <w:rsid w:val="00EF4EBA"/>
    <w:rsid w:val="00EF6E10"/>
    <w:rsid w:val="00F03395"/>
    <w:rsid w:val="00F24337"/>
    <w:rsid w:val="00F263EA"/>
    <w:rsid w:val="00F31ED6"/>
    <w:rsid w:val="00F32E77"/>
    <w:rsid w:val="00F353B2"/>
    <w:rsid w:val="00F35873"/>
    <w:rsid w:val="00F36432"/>
    <w:rsid w:val="00F4017C"/>
    <w:rsid w:val="00F43CEE"/>
    <w:rsid w:val="00F4422E"/>
    <w:rsid w:val="00F467BA"/>
    <w:rsid w:val="00F53B2C"/>
    <w:rsid w:val="00F677E3"/>
    <w:rsid w:val="00F721DC"/>
    <w:rsid w:val="00F7472F"/>
    <w:rsid w:val="00F74CC5"/>
    <w:rsid w:val="00F81387"/>
    <w:rsid w:val="00F85480"/>
    <w:rsid w:val="00F86F3F"/>
    <w:rsid w:val="00F93980"/>
    <w:rsid w:val="00F970C7"/>
    <w:rsid w:val="00FA366E"/>
    <w:rsid w:val="00FA40CD"/>
    <w:rsid w:val="00FB7393"/>
    <w:rsid w:val="00FB79D2"/>
    <w:rsid w:val="00FF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461EC9"/>
  <w15:chartTrackingRefBased/>
  <w15:docId w15:val="{58EA1D08-9898-4512-B945-EC3CC07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53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F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olicytitle">
    <w:name w:val="3 Policy title"/>
    <w:basedOn w:val="Normal"/>
    <w:qFormat/>
    <w:rsid w:val="00B75343"/>
    <w:pPr>
      <w:spacing w:after="120" w:line="240" w:lineRule="auto"/>
    </w:pPr>
    <w:rPr>
      <w:rFonts w:ascii="Arial" w:eastAsia="MS Mincho" w:hAnsi="Arial" w:cs="Times New Roman"/>
      <w:b/>
      <w:sz w:val="72"/>
      <w:szCs w:val="24"/>
      <w:lang w:val="en-US"/>
    </w:rPr>
  </w:style>
  <w:style w:type="table" w:styleId="TableGrid">
    <w:name w:val="Table Grid"/>
    <w:basedOn w:val="TableNormal"/>
    <w:uiPriority w:val="39"/>
    <w:unhideWhenUsed/>
    <w:rsid w:val="00B75343"/>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34B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F34B1"/>
    <w:rPr>
      <w:color w:val="0000FF"/>
      <w:u w:val="single"/>
    </w:rPr>
  </w:style>
  <w:style w:type="paragraph" w:styleId="ListParagraph">
    <w:name w:val="List Paragraph"/>
    <w:basedOn w:val="Normal"/>
    <w:uiPriority w:val="34"/>
    <w:qFormat/>
    <w:rsid w:val="00C23DB8"/>
    <w:pPr>
      <w:ind w:left="720"/>
      <w:contextualSpacing/>
    </w:pPr>
  </w:style>
  <w:style w:type="character" w:customStyle="1" w:styleId="Heading2Char">
    <w:name w:val="Heading 2 Char"/>
    <w:basedOn w:val="DefaultParagraphFont"/>
    <w:link w:val="Heading2"/>
    <w:uiPriority w:val="9"/>
    <w:rsid w:val="00F353B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91612"/>
    <w:rPr>
      <w:sz w:val="16"/>
      <w:szCs w:val="16"/>
    </w:rPr>
  </w:style>
  <w:style w:type="paragraph" w:styleId="CommentText">
    <w:name w:val="annotation text"/>
    <w:basedOn w:val="Normal"/>
    <w:link w:val="CommentTextChar"/>
    <w:uiPriority w:val="99"/>
    <w:semiHidden/>
    <w:unhideWhenUsed/>
    <w:rsid w:val="00C91612"/>
    <w:pPr>
      <w:spacing w:line="240" w:lineRule="auto"/>
    </w:pPr>
    <w:rPr>
      <w:sz w:val="20"/>
      <w:szCs w:val="20"/>
    </w:rPr>
  </w:style>
  <w:style w:type="character" w:customStyle="1" w:styleId="CommentTextChar">
    <w:name w:val="Comment Text Char"/>
    <w:basedOn w:val="DefaultParagraphFont"/>
    <w:link w:val="CommentText"/>
    <w:uiPriority w:val="99"/>
    <w:semiHidden/>
    <w:rsid w:val="00C91612"/>
    <w:rPr>
      <w:sz w:val="20"/>
      <w:szCs w:val="20"/>
    </w:rPr>
  </w:style>
  <w:style w:type="paragraph" w:styleId="CommentSubject">
    <w:name w:val="annotation subject"/>
    <w:basedOn w:val="CommentText"/>
    <w:next w:val="CommentText"/>
    <w:link w:val="CommentSubjectChar"/>
    <w:uiPriority w:val="99"/>
    <w:semiHidden/>
    <w:unhideWhenUsed/>
    <w:rsid w:val="00C91612"/>
    <w:rPr>
      <w:b/>
      <w:bCs/>
    </w:rPr>
  </w:style>
  <w:style w:type="character" w:customStyle="1" w:styleId="CommentSubjectChar">
    <w:name w:val="Comment Subject Char"/>
    <w:basedOn w:val="CommentTextChar"/>
    <w:link w:val="CommentSubject"/>
    <w:uiPriority w:val="99"/>
    <w:semiHidden/>
    <w:rsid w:val="00C91612"/>
    <w:rPr>
      <w:b/>
      <w:bCs/>
      <w:sz w:val="20"/>
      <w:szCs w:val="20"/>
    </w:rPr>
  </w:style>
  <w:style w:type="paragraph" w:styleId="BalloonText">
    <w:name w:val="Balloon Text"/>
    <w:basedOn w:val="Normal"/>
    <w:link w:val="BalloonTextChar"/>
    <w:uiPriority w:val="99"/>
    <w:semiHidden/>
    <w:unhideWhenUsed/>
    <w:rsid w:val="00C9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612"/>
    <w:rPr>
      <w:rFonts w:ascii="Segoe UI" w:hAnsi="Segoe UI" w:cs="Segoe UI"/>
      <w:sz w:val="18"/>
      <w:szCs w:val="18"/>
    </w:rPr>
  </w:style>
  <w:style w:type="paragraph" w:styleId="Header">
    <w:name w:val="header"/>
    <w:basedOn w:val="Normal"/>
    <w:link w:val="HeaderChar"/>
    <w:uiPriority w:val="99"/>
    <w:unhideWhenUsed/>
    <w:rsid w:val="007B5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66"/>
  </w:style>
  <w:style w:type="paragraph" w:styleId="Footer">
    <w:name w:val="footer"/>
    <w:basedOn w:val="Normal"/>
    <w:link w:val="FooterChar"/>
    <w:uiPriority w:val="99"/>
    <w:unhideWhenUsed/>
    <w:rsid w:val="007B5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66"/>
  </w:style>
  <w:style w:type="paragraph" w:styleId="TOCHeading">
    <w:name w:val="TOC Heading"/>
    <w:basedOn w:val="Heading1"/>
    <w:next w:val="Normal"/>
    <w:uiPriority w:val="39"/>
    <w:unhideWhenUsed/>
    <w:qFormat/>
    <w:rsid w:val="00556A17"/>
    <w:pPr>
      <w:outlineLvl w:val="9"/>
    </w:pPr>
    <w:rPr>
      <w:lang w:val="en-US"/>
    </w:rPr>
  </w:style>
  <w:style w:type="paragraph" w:styleId="TOC1">
    <w:name w:val="toc 1"/>
    <w:basedOn w:val="Normal"/>
    <w:next w:val="Normal"/>
    <w:autoRedefine/>
    <w:uiPriority w:val="39"/>
    <w:unhideWhenUsed/>
    <w:rsid w:val="00556A17"/>
    <w:pPr>
      <w:spacing w:after="100"/>
    </w:pPr>
  </w:style>
  <w:style w:type="paragraph" w:styleId="TOC2">
    <w:name w:val="toc 2"/>
    <w:basedOn w:val="Normal"/>
    <w:next w:val="Normal"/>
    <w:autoRedefine/>
    <w:uiPriority w:val="39"/>
    <w:unhideWhenUsed/>
    <w:rsid w:val="00556A17"/>
    <w:pPr>
      <w:spacing w:after="100"/>
      <w:ind w:left="220"/>
    </w:pPr>
  </w:style>
  <w:style w:type="character" w:customStyle="1" w:styleId="1bodycopy10ptChar">
    <w:name w:val="1 body copy 10pt Char"/>
    <w:link w:val="1bodycopy10pt"/>
    <w:locked/>
    <w:rsid w:val="00DA4026"/>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DA4026"/>
    <w:pPr>
      <w:spacing w:after="120" w:line="240" w:lineRule="auto"/>
    </w:pPr>
    <w:rPr>
      <w:rFonts w:ascii="Arial" w:eastAsia="MS Mincho" w:hAnsi="Arial" w:cs="Times New Roman"/>
      <w:sz w:val="20"/>
      <w:szCs w:val="24"/>
      <w:lang w:val="en-US"/>
    </w:rPr>
  </w:style>
  <w:style w:type="paragraph" w:customStyle="1" w:styleId="3Bulletedcopyblue">
    <w:name w:val="3 Bulleted copy blue"/>
    <w:basedOn w:val="Normal"/>
    <w:qFormat/>
    <w:rsid w:val="00DA4026"/>
    <w:pPr>
      <w:numPr>
        <w:numId w:val="3"/>
      </w:numPr>
      <w:spacing w:after="120" w:line="240" w:lineRule="auto"/>
    </w:pPr>
    <w:rPr>
      <w:rFonts w:ascii="Arial" w:eastAsia="MS Mincho" w:hAnsi="Arial" w:cs="Arial"/>
      <w:sz w:val="20"/>
      <w:szCs w:val="20"/>
      <w:lang w:val="en-US"/>
    </w:rPr>
  </w:style>
  <w:style w:type="character" w:customStyle="1" w:styleId="1bodycopyChar">
    <w:name w:val="1 body copy Char"/>
    <w:link w:val="1bodycopy"/>
    <w:locked/>
    <w:rsid w:val="00DA4026"/>
    <w:rPr>
      <w:rFonts w:ascii="Arial" w:eastAsia="MS Mincho" w:hAnsi="Arial" w:cs="Times New Roman"/>
      <w:sz w:val="20"/>
      <w:szCs w:val="24"/>
      <w:lang w:val="en-US"/>
    </w:rPr>
  </w:style>
  <w:style w:type="paragraph" w:customStyle="1" w:styleId="1bodycopy">
    <w:name w:val="1 body copy"/>
    <w:basedOn w:val="Normal"/>
    <w:link w:val="1bodycopyChar"/>
    <w:qFormat/>
    <w:rsid w:val="00DA4026"/>
    <w:pPr>
      <w:spacing w:after="120" w:line="240" w:lineRule="auto"/>
    </w:pPr>
    <w:rPr>
      <w:rFonts w:ascii="Arial" w:eastAsia="MS Mincho" w:hAnsi="Arial" w:cs="Times New Roman"/>
      <w:sz w:val="20"/>
      <w:szCs w:val="24"/>
      <w:lang w:val="en-US"/>
    </w:rPr>
  </w:style>
  <w:style w:type="character" w:customStyle="1" w:styleId="Subhead2Char">
    <w:name w:val="Subhead 2 Char"/>
    <w:link w:val="Subhead2"/>
    <w:locked/>
    <w:rsid w:val="00DA4026"/>
    <w:rPr>
      <w:rFonts w:ascii="Arial" w:eastAsia="MS Mincho" w:hAnsi="Arial" w:cs="Times New Roman"/>
      <w:b/>
      <w:color w:val="12263F"/>
      <w:sz w:val="24"/>
      <w:szCs w:val="24"/>
      <w:lang w:val="en-US"/>
    </w:rPr>
  </w:style>
  <w:style w:type="paragraph" w:customStyle="1" w:styleId="Subhead2">
    <w:name w:val="Subhead 2"/>
    <w:basedOn w:val="1bodycopy10pt"/>
    <w:next w:val="1bodycopy10pt"/>
    <w:link w:val="Subhead2Char"/>
    <w:qFormat/>
    <w:rsid w:val="00DA4026"/>
    <w:pPr>
      <w:spacing w:before="240"/>
    </w:pPr>
    <w:rPr>
      <w:b/>
      <w:color w:val="12263F"/>
      <w:sz w:val="24"/>
    </w:rPr>
  </w:style>
  <w:style w:type="paragraph" w:styleId="FootnoteText">
    <w:name w:val="footnote text"/>
    <w:basedOn w:val="Normal"/>
    <w:link w:val="FootnoteTextChar"/>
    <w:uiPriority w:val="99"/>
    <w:semiHidden/>
    <w:unhideWhenUsed/>
    <w:rsid w:val="009C7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F6B"/>
    <w:rPr>
      <w:sz w:val="20"/>
      <w:szCs w:val="20"/>
    </w:rPr>
  </w:style>
  <w:style w:type="character" w:styleId="FootnoteReference">
    <w:name w:val="footnote reference"/>
    <w:basedOn w:val="DefaultParagraphFont"/>
    <w:uiPriority w:val="99"/>
    <w:semiHidden/>
    <w:unhideWhenUsed/>
    <w:rsid w:val="009C7F6B"/>
    <w:rPr>
      <w:vertAlign w:val="superscript"/>
    </w:rPr>
  </w:style>
  <w:style w:type="paragraph" w:customStyle="1" w:styleId="TSB-Level1Numbers">
    <w:name w:val="TSB - Level 1 Numbers"/>
    <w:basedOn w:val="Heading1"/>
    <w:link w:val="TSB-Level1NumbersChar"/>
    <w:qFormat/>
    <w:rsid w:val="00AC610A"/>
    <w:pPr>
      <w:keepNext w:val="0"/>
      <w:keepLines w:val="0"/>
      <w:spacing w:before="0" w:after="200" w:line="276" w:lineRule="auto"/>
      <w:ind w:left="1423" w:hanging="431"/>
    </w:pPr>
    <w:rPr>
      <w:rFonts w:eastAsiaTheme="minorHAnsi" w:cstheme="minorHAnsi"/>
      <w:color w:val="auto"/>
      <w:sz w:val="22"/>
    </w:rPr>
  </w:style>
  <w:style w:type="character" w:customStyle="1" w:styleId="TSB-Level1NumbersChar">
    <w:name w:val="TSB - Level 1 Numbers Char"/>
    <w:basedOn w:val="DefaultParagraphFont"/>
    <w:link w:val="TSB-Level1Numbers"/>
    <w:rsid w:val="00AC610A"/>
    <w:rPr>
      <w:rFonts w:asciiTheme="majorHAnsi" w:hAnsiTheme="majorHAnsi" w:cstheme="minorHAnsi"/>
      <w:szCs w:val="32"/>
    </w:rPr>
  </w:style>
  <w:style w:type="paragraph" w:customStyle="1" w:styleId="TSB-PolicyBullets">
    <w:name w:val="TSB - Policy Bullets"/>
    <w:basedOn w:val="ListParagraph"/>
    <w:link w:val="TSB-PolicyBulletsChar"/>
    <w:qFormat/>
    <w:rsid w:val="009C66AD"/>
    <w:pPr>
      <w:numPr>
        <w:numId w:val="7"/>
      </w:numPr>
      <w:spacing w:before="200" w:after="200" w:line="276" w:lineRule="auto"/>
      <w:ind w:left="1491" w:hanging="357"/>
    </w:pPr>
  </w:style>
  <w:style w:type="character" w:customStyle="1" w:styleId="TSB-PolicyBulletsChar">
    <w:name w:val="TSB - Policy Bullets Char"/>
    <w:basedOn w:val="DefaultParagraphFont"/>
    <w:link w:val="TSB-PolicyBullets"/>
    <w:rsid w:val="009C66AD"/>
  </w:style>
  <w:style w:type="character" w:customStyle="1" w:styleId="Heading3Char">
    <w:name w:val="Heading 3 Char"/>
    <w:basedOn w:val="DefaultParagraphFont"/>
    <w:link w:val="Heading3"/>
    <w:uiPriority w:val="9"/>
    <w:semiHidden/>
    <w:rsid w:val="006C6F9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C6F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A81C27"/>
    <w:pPr>
      <w:spacing w:after="100"/>
      <w:ind w:left="440"/>
    </w:pPr>
  </w:style>
  <w:style w:type="character" w:styleId="FollowedHyperlink">
    <w:name w:val="FollowedHyperlink"/>
    <w:basedOn w:val="DefaultParagraphFont"/>
    <w:uiPriority w:val="99"/>
    <w:semiHidden/>
    <w:unhideWhenUsed/>
    <w:rsid w:val="00E22C17"/>
    <w:rPr>
      <w:color w:val="954F72" w:themeColor="followedHyperlink"/>
      <w:u w:val="single"/>
    </w:rPr>
  </w:style>
  <w:style w:type="character" w:styleId="UnresolvedMention">
    <w:name w:val="Unresolved Mention"/>
    <w:basedOn w:val="DefaultParagraphFont"/>
    <w:uiPriority w:val="99"/>
    <w:semiHidden/>
    <w:unhideWhenUsed/>
    <w:rsid w:val="00E2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0699">
      <w:bodyDiv w:val="1"/>
      <w:marLeft w:val="0"/>
      <w:marRight w:val="0"/>
      <w:marTop w:val="0"/>
      <w:marBottom w:val="0"/>
      <w:divBdr>
        <w:top w:val="none" w:sz="0" w:space="0" w:color="auto"/>
        <w:left w:val="none" w:sz="0" w:space="0" w:color="auto"/>
        <w:bottom w:val="none" w:sz="0" w:space="0" w:color="auto"/>
        <w:right w:val="none" w:sz="0" w:space="0" w:color="auto"/>
      </w:divBdr>
    </w:div>
    <w:div w:id="913245570">
      <w:bodyDiv w:val="1"/>
      <w:marLeft w:val="0"/>
      <w:marRight w:val="0"/>
      <w:marTop w:val="0"/>
      <w:marBottom w:val="0"/>
      <w:divBdr>
        <w:top w:val="none" w:sz="0" w:space="0" w:color="auto"/>
        <w:left w:val="none" w:sz="0" w:space="0" w:color="auto"/>
        <w:bottom w:val="none" w:sz="0" w:space="0" w:color="auto"/>
        <w:right w:val="none" w:sz="0" w:space="0" w:color="auto"/>
      </w:divBdr>
    </w:div>
    <w:div w:id="1104348924">
      <w:bodyDiv w:val="1"/>
      <w:marLeft w:val="0"/>
      <w:marRight w:val="0"/>
      <w:marTop w:val="0"/>
      <w:marBottom w:val="0"/>
      <w:divBdr>
        <w:top w:val="none" w:sz="0" w:space="0" w:color="auto"/>
        <w:left w:val="none" w:sz="0" w:space="0" w:color="auto"/>
        <w:bottom w:val="none" w:sz="0" w:space="0" w:color="auto"/>
        <w:right w:val="none" w:sz="0" w:space="0" w:color="auto"/>
      </w:divBdr>
    </w:div>
    <w:div w:id="1173031818">
      <w:bodyDiv w:val="1"/>
      <w:marLeft w:val="0"/>
      <w:marRight w:val="0"/>
      <w:marTop w:val="0"/>
      <w:marBottom w:val="0"/>
      <w:divBdr>
        <w:top w:val="none" w:sz="0" w:space="0" w:color="auto"/>
        <w:left w:val="none" w:sz="0" w:space="0" w:color="auto"/>
        <w:bottom w:val="none" w:sz="0" w:space="0" w:color="auto"/>
        <w:right w:val="none" w:sz="0" w:space="0" w:color="auto"/>
      </w:divBdr>
    </w:div>
    <w:div w:id="1240360926">
      <w:bodyDiv w:val="1"/>
      <w:marLeft w:val="0"/>
      <w:marRight w:val="0"/>
      <w:marTop w:val="0"/>
      <w:marBottom w:val="0"/>
      <w:divBdr>
        <w:top w:val="none" w:sz="0" w:space="0" w:color="auto"/>
        <w:left w:val="none" w:sz="0" w:space="0" w:color="auto"/>
        <w:bottom w:val="none" w:sz="0" w:space="0" w:color="auto"/>
        <w:right w:val="none" w:sz="0" w:space="0" w:color="auto"/>
      </w:divBdr>
    </w:div>
    <w:div w:id="1339507459">
      <w:bodyDiv w:val="1"/>
      <w:marLeft w:val="0"/>
      <w:marRight w:val="0"/>
      <w:marTop w:val="0"/>
      <w:marBottom w:val="0"/>
      <w:divBdr>
        <w:top w:val="none" w:sz="0" w:space="0" w:color="auto"/>
        <w:left w:val="none" w:sz="0" w:space="0" w:color="auto"/>
        <w:bottom w:val="none" w:sz="0" w:space="0" w:color="auto"/>
        <w:right w:val="none" w:sz="0" w:space="0" w:color="auto"/>
      </w:divBdr>
    </w:div>
    <w:div w:id="1496874867">
      <w:bodyDiv w:val="1"/>
      <w:marLeft w:val="0"/>
      <w:marRight w:val="0"/>
      <w:marTop w:val="0"/>
      <w:marBottom w:val="0"/>
      <w:divBdr>
        <w:top w:val="none" w:sz="0" w:space="0" w:color="auto"/>
        <w:left w:val="none" w:sz="0" w:space="0" w:color="auto"/>
        <w:bottom w:val="none" w:sz="0" w:space="0" w:color="auto"/>
        <w:right w:val="none" w:sz="0" w:space="0" w:color="auto"/>
      </w:divBdr>
      <w:divsChild>
        <w:div w:id="1069689784">
          <w:marLeft w:val="0"/>
          <w:marRight w:val="0"/>
          <w:marTop w:val="0"/>
          <w:marBottom w:val="0"/>
          <w:divBdr>
            <w:top w:val="none" w:sz="0" w:space="0" w:color="auto"/>
            <w:left w:val="none" w:sz="0" w:space="0" w:color="auto"/>
            <w:bottom w:val="none" w:sz="0" w:space="0" w:color="auto"/>
            <w:right w:val="none" w:sz="0" w:space="0" w:color="auto"/>
          </w:divBdr>
        </w:div>
        <w:div w:id="1216087171">
          <w:marLeft w:val="0"/>
          <w:marRight w:val="0"/>
          <w:marTop w:val="0"/>
          <w:marBottom w:val="0"/>
          <w:divBdr>
            <w:top w:val="none" w:sz="0" w:space="0" w:color="auto"/>
            <w:left w:val="none" w:sz="0" w:space="0" w:color="auto"/>
            <w:bottom w:val="none" w:sz="0" w:space="0" w:color="auto"/>
            <w:right w:val="none" w:sz="0" w:space="0" w:color="auto"/>
          </w:divBdr>
        </w:div>
        <w:div w:id="744185866">
          <w:marLeft w:val="0"/>
          <w:marRight w:val="0"/>
          <w:marTop w:val="0"/>
          <w:marBottom w:val="0"/>
          <w:divBdr>
            <w:top w:val="none" w:sz="0" w:space="0" w:color="auto"/>
            <w:left w:val="none" w:sz="0" w:space="0" w:color="auto"/>
            <w:bottom w:val="none" w:sz="0" w:space="0" w:color="auto"/>
            <w:right w:val="none" w:sz="0" w:space="0" w:color="auto"/>
          </w:divBdr>
        </w:div>
        <w:div w:id="360129590">
          <w:marLeft w:val="0"/>
          <w:marRight w:val="0"/>
          <w:marTop w:val="0"/>
          <w:marBottom w:val="0"/>
          <w:divBdr>
            <w:top w:val="none" w:sz="0" w:space="0" w:color="auto"/>
            <w:left w:val="none" w:sz="0" w:space="0" w:color="auto"/>
            <w:bottom w:val="none" w:sz="0" w:space="0" w:color="auto"/>
            <w:right w:val="none" w:sz="0" w:space="0" w:color="auto"/>
          </w:divBdr>
        </w:div>
        <w:div w:id="839582396">
          <w:marLeft w:val="0"/>
          <w:marRight w:val="0"/>
          <w:marTop w:val="0"/>
          <w:marBottom w:val="0"/>
          <w:divBdr>
            <w:top w:val="none" w:sz="0" w:space="0" w:color="auto"/>
            <w:left w:val="none" w:sz="0" w:space="0" w:color="auto"/>
            <w:bottom w:val="none" w:sz="0" w:space="0" w:color="auto"/>
            <w:right w:val="none" w:sz="0" w:space="0" w:color="auto"/>
          </w:divBdr>
        </w:div>
        <w:div w:id="1962421162">
          <w:marLeft w:val="0"/>
          <w:marRight w:val="0"/>
          <w:marTop w:val="0"/>
          <w:marBottom w:val="0"/>
          <w:divBdr>
            <w:top w:val="none" w:sz="0" w:space="0" w:color="auto"/>
            <w:left w:val="none" w:sz="0" w:space="0" w:color="auto"/>
            <w:bottom w:val="none" w:sz="0" w:space="0" w:color="auto"/>
            <w:right w:val="none" w:sz="0" w:space="0" w:color="auto"/>
          </w:divBdr>
        </w:div>
        <w:div w:id="820461655">
          <w:marLeft w:val="0"/>
          <w:marRight w:val="0"/>
          <w:marTop w:val="0"/>
          <w:marBottom w:val="0"/>
          <w:divBdr>
            <w:top w:val="none" w:sz="0" w:space="0" w:color="auto"/>
            <w:left w:val="none" w:sz="0" w:space="0" w:color="auto"/>
            <w:bottom w:val="none" w:sz="0" w:space="0" w:color="auto"/>
            <w:right w:val="none" w:sz="0" w:space="0" w:color="auto"/>
          </w:divBdr>
        </w:div>
      </w:divsChild>
    </w:div>
    <w:div w:id="1654331266">
      <w:bodyDiv w:val="1"/>
      <w:marLeft w:val="0"/>
      <w:marRight w:val="0"/>
      <w:marTop w:val="0"/>
      <w:marBottom w:val="0"/>
      <w:divBdr>
        <w:top w:val="none" w:sz="0" w:space="0" w:color="auto"/>
        <w:left w:val="none" w:sz="0" w:space="0" w:color="auto"/>
        <w:bottom w:val="none" w:sz="0" w:space="0" w:color="auto"/>
        <w:right w:val="none" w:sz="0" w:space="0" w:color="auto"/>
      </w:divBdr>
    </w:div>
    <w:div w:id="166077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xeducationforum.org.uk/sites/default/files/field/attachment/RSE%20for%20disabled%20pupils%20and%20pupils%20with%20SEN%20-%20SEF.pdf" TargetMode="External"/><Relationship Id="rId18" Type="http://schemas.openxmlformats.org/officeDocument/2006/relationships/hyperlink" Target="https://learning.nspcc.org.uk/research-resources/schools/its-not-o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pa.org.uk/relationships-and-sex-education/growing-up-with-yasmine-and-tom" TargetMode="External"/><Relationship Id="rId7" Type="http://schemas.openxmlformats.org/officeDocument/2006/relationships/settings" Target="settings.xml"/><Relationship Id="rId12" Type="http://schemas.openxmlformats.org/officeDocument/2006/relationships/hyperlink" Target="https://www.pshe-association.org.uk/content/send-hub" TargetMode="External"/><Relationship Id="rId17" Type="http://schemas.openxmlformats.org/officeDocument/2006/relationships/hyperlink" Target="https://learning.nspcc.org.uk/research-resources/schools/love-lif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arning.nspcc.org.uk/research-resources/schools/relationships-health-and-sex-education-resources" TargetMode="External"/><Relationship Id="rId20" Type="http://schemas.openxmlformats.org/officeDocument/2006/relationships/hyperlink" Target="https://www.asdan.org.uk/courses/program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unicef.org.uk" TargetMode="External"/><Relationship Id="rId5" Type="http://schemas.openxmlformats.org/officeDocument/2006/relationships/numbering" Target="numbering.xml"/><Relationship Id="rId15" Type="http://schemas.openxmlformats.org/officeDocument/2006/relationships/hyperlink" Target="https://councilfordisabledchildren.org.uk/transition-information-network/information-and-support/relationships" TargetMode="External"/><Relationship Id="rId23" Type="http://schemas.openxmlformats.org/officeDocument/2006/relationships/hyperlink" Target="http://www.pshe-association.org.uk" TargetMode="External"/><Relationship Id="rId10" Type="http://schemas.openxmlformats.org/officeDocument/2006/relationships/endnotes" Target="endnotes.xml"/><Relationship Id="rId19" Type="http://schemas.openxmlformats.org/officeDocument/2006/relationships/hyperlink" Target="https://www.bigtalkeducation.co.uk/rse-information-and-support-for-schools/send-r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ismeducationtrust.org.uk/kids-zone/" TargetMode="External"/><Relationship Id="rId22"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2"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90F221466CB34AAA4367CED2F03AC3" ma:contentTypeVersion="13" ma:contentTypeDescription="Create a new document." ma:contentTypeScope="" ma:versionID="53870cab8bad0f5acca042a9bf7fdaef">
  <xsd:schema xmlns:xsd="http://www.w3.org/2001/XMLSchema" xmlns:xs="http://www.w3.org/2001/XMLSchema" xmlns:p="http://schemas.microsoft.com/office/2006/metadata/properties" xmlns:ns3="fe36e402-e2c7-44dc-ab61-0e6c439631af" xmlns:ns4="d0f6d5e8-5b44-4f26-9155-71645b59ec1e" targetNamespace="http://schemas.microsoft.com/office/2006/metadata/properties" ma:root="true" ma:fieldsID="ee7e575fb2d0c98c6213056372166839" ns3:_="" ns4:_="">
    <xsd:import namespace="fe36e402-e2c7-44dc-ab61-0e6c439631af"/>
    <xsd:import namespace="d0f6d5e8-5b44-4f26-9155-71645b59e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6e402-e2c7-44dc-ab61-0e6c439631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6d5e8-5b44-4f26-9155-71645b59ec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B1F64-D8D4-4B40-AC66-F09C3A20F89B}">
  <ds:schemaRefs>
    <ds:schemaRef ds:uri="http://schemas.openxmlformats.org/officeDocument/2006/bibliography"/>
  </ds:schemaRefs>
</ds:datastoreItem>
</file>

<file path=customXml/itemProps2.xml><?xml version="1.0" encoding="utf-8"?>
<ds:datastoreItem xmlns:ds="http://schemas.openxmlformats.org/officeDocument/2006/customXml" ds:itemID="{4213C718-ED2B-4E27-B108-9E7A0CC58BB0}">
  <ds:schemaRefs>
    <ds:schemaRef ds:uri="http://schemas.microsoft.com/sharepoint/v3/contenttype/forms"/>
  </ds:schemaRefs>
</ds:datastoreItem>
</file>

<file path=customXml/itemProps3.xml><?xml version="1.0" encoding="utf-8"?>
<ds:datastoreItem xmlns:ds="http://schemas.openxmlformats.org/officeDocument/2006/customXml" ds:itemID="{079C17E3-F897-4B92-92D7-BBA41C216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292CD-D8DE-4DE6-8238-4D15EE52D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6e402-e2c7-44dc-ab61-0e6c439631af"/>
    <ds:schemaRef ds:uri="d0f6d5e8-5b44-4f26-9155-71645b59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6883</Words>
  <Characters>39239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Barber</dc:creator>
  <cp:keywords/>
  <dc:description/>
  <cp:lastModifiedBy>Phil Reece</cp:lastModifiedBy>
  <cp:revision>7</cp:revision>
  <cp:lastPrinted>2022-09-06T15:49:00Z</cp:lastPrinted>
  <dcterms:created xsi:type="dcterms:W3CDTF">2022-09-06T15:47:00Z</dcterms:created>
  <dcterms:modified xsi:type="dcterms:W3CDTF">2023-06-13T12:47:00Z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0x0101009B90F221466CB34AAA4367CED2F03AC3</vt:lpwstr>
  </property>
</Properties>
</file>